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84" w:rsidRPr="0025699C" w:rsidRDefault="00B55A84" w:rsidP="00B55A84">
      <w:pPr>
        <w:jc w:val="center"/>
        <w:rPr>
          <w:rFonts w:ascii="Georgia" w:hAnsi="Georgia"/>
          <w:b/>
          <w:szCs w:val="22"/>
        </w:rPr>
      </w:pPr>
      <w:r w:rsidRPr="0025699C">
        <w:rPr>
          <w:rFonts w:ascii="Georgia" w:hAnsi="Georgia"/>
          <w:b/>
          <w:szCs w:val="22"/>
        </w:rPr>
        <w:t>Winter 2012</w:t>
      </w:r>
    </w:p>
    <w:p w:rsidR="00B55A84" w:rsidRPr="0025699C" w:rsidRDefault="00B55A84" w:rsidP="00B55A84">
      <w:pPr>
        <w:jc w:val="center"/>
        <w:rPr>
          <w:rStyle w:val="bold"/>
        </w:rPr>
      </w:pPr>
      <w:r w:rsidRPr="0025699C">
        <w:rPr>
          <w:rStyle w:val="bold"/>
          <w:rFonts w:ascii="Georgia" w:hAnsi="Georgia"/>
          <w:b/>
        </w:rPr>
        <w:t>130</w:t>
      </w:r>
      <w:r w:rsidRPr="0025699C">
        <w:rPr>
          <w:rStyle w:val="bold"/>
          <w:rFonts w:ascii="Georgia" w:hAnsi="Georgia"/>
        </w:rPr>
        <w:t xml:space="preserve">. </w:t>
      </w:r>
      <w:r w:rsidRPr="0025699C">
        <w:rPr>
          <w:rStyle w:val="bold"/>
          <w:rFonts w:ascii="Georgia" w:hAnsi="Georgia"/>
          <w:b/>
        </w:rPr>
        <w:t>Introduction to Postcolonial Literatures</w:t>
      </w:r>
    </w:p>
    <w:p w:rsidR="00417298" w:rsidRDefault="00417298" w:rsidP="00B55A84">
      <w:pPr>
        <w:jc w:val="center"/>
        <w:rPr>
          <w:rFonts w:ascii="Georgia" w:hAnsi="Georgia"/>
          <w:szCs w:val="22"/>
        </w:rPr>
      </w:pPr>
    </w:p>
    <w:p w:rsidR="00B55A84" w:rsidRPr="0025699C" w:rsidRDefault="00B55A84" w:rsidP="00B55A84">
      <w:pPr>
        <w:jc w:val="center"/>
        <w:rPr>
          <w:rFonts w:ascii="Georgia" w:hAnsi="Georgia"/>
          <w:szCs w:val="22"/>
        </w:rPr>
      </w:pPr>
    </w:p>
    <w:p w:rsidR="00B55A84" w:rsidRPr="0025699C" w:rsidRDefault="00B55A84" w:rsidP="00B55A84">
      <w:pPr>
        <w:pBdr>
          <w:top w:val="single" w:sz="4" w:space="1" w:color="auto"/>
          <w:left w:val="single" w:sz="4" w:space="4" w:color="auto"/>
          <w:bottom w:val="single" w:sz="4" w:space="1" w:color="auto"/>
          <w:right w:val="single" w:sz="4" w:space="4" w:color="auto"/>
        </w:pBdr>
        <w:rPr>
          <w:rFonts w:ascii="Georgia" w:hAnsi="Georgia"/>
        </w:rPr>
      </w:pPr>
      <w:r w:rsidRPr="0025699C">
        <w:rPr>
          <w:rFonts w:ascii="Georgia" w:hAnsi="Georgia"/>
        </w:rPr>
        <w:t>130</w:t>
      </w:r>
      <w:r w:rsidRPr="0025699C">
        <w:rPr>
          <w:rFonts w:ascii="Georgia" w:hAnsi="Georgia"/>
        </w:rPr>
        <w:tab/>
        <w:t xml:space="preserve">              </w:t>
      </w:r>
      <w:r w:rsidRPr="0025699C">
        <w:rPr>
          <w:rFonts w:ascii="Georgia" w:hAnsi="Georgia"/>
        </w:rPr>
        <w:tab/>
        <w:t xml:space="preserve"> </w:t>
      </w:r>
      <w:r w:rsidR="0025699C" w:rsidRPr="0025699C">
        <w:rPr>
          <w:rFonts w:ascii="Georgia" w:hAnsi="Georgia"/>
        </w:rPr>
        <w:tab/>
      </w:r>
      <w:r w:rsidRPr="0025699C">
        <w:rPr>
          <w:rFonts w:ascii="Georgia" w:hAnsi="Georgia"/>
        </w:rPr>
        <w:t xml:space="preserve">  T/Th 12.00-1.50 PM                     </w:t>
      </w:r>
      <w:r w:rsidR="0025699C" w:rsidRPr="0025699C">
        <w:rPr>
          <w:rFonts w:ascii="Georgia" w:hAnsi="Georgia"/>
        </w:rPr>
        <w:tab/>
      </w:r>
      <w:r w:rsidRPr="0025699C">
        <w:rPr>
          <w:rFonts w:ascii="Georgia" w:hAnsi="Georgia"/>
        </w:rPr>
        <w:t>      ROLFE 3134</w:t>
      </w:r>
    </w:p>
    <w:p w:rsidR="00417298" w:rsidRDefault="00417298" w:rsidP="00B55A84">
      <w:pPr>
        <w:rPr>
          <w:rFonts w:ascii="Georgia" w:hAnsi="Georgia"/>
          <w:szCs w:val="20"/>
        </w:rPr>
      </w:pPr>
      <w:r>
        <w:rPr>
          <w:rFonts w:ascii="Georgia" w:hAnsi="Georgia"/>
          <w:szCs w:val="20"/>
        </w:rPr>
        <w:tab/>
      </w:r>
      <w:r>
        <w:rPr>
          <w:rFonts w:ascii="Georgia" w:hAnsi="Georgia"/>
          <w:szCs w:val="20"/>
        </w:rPr>
        <w:tab/>
      </w:r>
    </w:p>
    <w:p w:rsidR="00B55A84" w:rsidRPr="0025699C" w:rsidRDefault="00B55A84" w:rsidP="00B55A84">
      <w:pPr>
        <w:rPr>
          <w:rFonts w:ascii="Georgia" w:hAnsi="Georgia"/>
          <w:vanish/>
          <w:szCs w:val="20"/>
        </w:rPr>
      </w:pPr>
    </w:p>
    <w:p w:rsidR="00B55A84" w:rsidRPr="0025699C" w:rsidRDefault="00B55A84" w:rsidP="00B55A84">
      <w:pPr>
        <w:rPr>
          <w:rFonts w:ascii="Georgia" w:hAnsi="Georgia"/>
          <w:szCs w:val="22"/>
        </w:rPr>
      </w:pPr>
    </w:p>
    <w:p w:rsidR="00B55A84" w:rsidRPr="0025699C" w:rsidRDefault="00B55A84" w:rsidP="00B55A84">
      <w:pPr>
        <w:rPr>
          <w:rFonts w:ascii="Georgia" w:hAnsi="Georgia"/>
          <w:szCs w:val="22"/>
        </w:rPr>
      </w:pPr>
      <w:r w:rsidRPr="0025699C">
        <w:rPr>
          <w:rFonts w:ascii="Georgia" w:hAnsi="Georgia"/>
          <w:szCs w:val="22"/>
        </w:rPr>
        <w:t xml:space="preserve">Professor: </w:t>
      </w:r>
      <w:r w:rsidRPr="0025699C">
        <w:rPr>
          <w:rFonts w:ascii="Georgia" w:hAnsi="Georgia"/>
          <w:szCs w:val="22"/>
        </w:rPr>
        <w:tab/>
      </w:r>
      <w:r w:rsidRPr="0025699C">
        <w:rPr>
          <w:rFonts w:ascii="Georgia" w:hAnsi="Georgia"/>
          <w:szCs w:val="22"/>
        </w:rPr>
        <w:tab/>
      </w:r>
      <w:r w:rsidRPr="0025699C">
        <w:rPr>
          <w:rFonts w:ascii="Georgia" w:hAnsi="Georgia"/>
          <w:b/>
          <w:szCs w:val="22"/>
        </w:rPr>
        <w:t>Yogita Goyal</w:t>
      </w:r>
    </w:p>
    <w:p w:rsidR="00B55A84" w:rsidRPr="0025699C" w:rsidRDefault="00417298" w:rsidP="00B55A84">
      <w:pPr>
        <w:rPr>
          <w:rFonts w:ascii="Georgia" w:hAnsi="Georgia"/>
        </w:rPr>
      </w:pPr>
      <w:r>
        <w:rPr>
          <w:rFonts w:ascii="Georgia" w:hAnsi="Georgia"/>
        </w:rPr>
        <w:t xml:space="preserve">Office hours:  </w:t>
      </w:r>
      <w:r>
        <w:rPr>
          <w:rFonts w:ascii="Georgia" w:hAnsi="Georgia"/>
        </w:rPr>
        <w:tab/>
      </w:r>
      <w:r w:rsidR="00B55A84" w:rsidRPr="0025699C">
        <w:rPr>
          <w:rFonts w:ascii="Georgia" w:hAnsi="Georgia"/>
        </w:rPr>
        <w:t xml:space="preserve">Thursday 9.30-11.30 </w:t>
      </w:r>
    </w:p>
    <w:p w:rsidR="00B55A84" w:rsidRPr="0025699C" w:rsidRDefault="00B55A84" w:rsidP="00B55A84">
      <w:pPr>
        <w:rPr>
          <w:rFonts w:ascii="Georgia" w:hAnsi="Georgia"/>
          <w:bCs/>
          <w:szCs w:val="22"/>
        </w:rPr>
      </w:pPr>
      <w:r w:rsidRPr="0025699C">
        <w:rPr>
          <w:rFonts w:ascii="Georgia" w:hAnsi="Georgia"/>
          <w:bCs/>
          <w:szCs w:val="22"/>
        </w:rPr>
        <w:t xml:space="preserve">Office:  </w:t>
      </w:r>
      <w:r w:rsidRPr="0025699C">
        <w:rPr>
          <w:rFonts w:ascii="Georgia" w:hAnsi="Georgia"/>
          <w:bCs/>
          <w:szCs w:val="22"/>
        </w:rPr>
        <w:tab/>
      </w:r>
      <w:r w:rsidRPr="0025699C">
        <w:rPr>
          <w:rFonts w:ascii="Georgia" w:hAnsi="Georgia"/>
          <w:bCs/>
          <w:szCs w:val="22"/>
        </w:rPr>
        <w:tab/>
        <w:t>Humanities Bldg. 228</w:t>
      </w:r>
    </w:p>
    <w:p w:rsidR="00B55A84" w:rsidRPr="0025699C" w:rsidRDefault="00417298" w:rsidP="00B55A84">
      <w:pPr>
        <w:rPr>
          <w:rFonts w:ascii="Georgia" w:hAnsi="Georgia"/>
          <w:bCs/>
          <w:szCs w:val="22"/>
        </w:rPr>
      </w:pPr>
      <w:r>
        <w:rPr>
          <w:rFonts w:ascii="Georgia" w:hAnsi="Georgia"/>
          <w:bCs/>
          <w:szCs w:val="22"/>
        </w:rPr>
        <w:t xml:space="preserve">Office Phone:  </w:t>
      </w:r>
      <w:r>
        <w:rPr>
          <w:rFonts w:ascii="Georgia" w:hAnsi="Georgia"/>
          <w:bCs/>
          <w:szCs w:val="22"/>
        </w:rPr>
        <w:tab/>
      </w:r>
      <w:r w:rsidR="00B55A84" w:rsidRPr="0025699C">
        <w:rPr>
          <w:rFonts w:ascii="Georgia" w:hAnsi="Georgia"/>
          <w:bCs/>
          <w:szCs w:val="22"/>
        </w:rPr>
        <w:t>310-825-4820</w:t>
      </w:r>
    </w:p>
    <w:p w:rsidR="00B55A84" w:rsidRPr="0025699C" w:rsidRDefault="00B55A84" w:rsidP="00B55A84">
      <w:pPr>
        <w:rPr>
          <w:rFonts w:ascii="Georgia" w:hAnsi="Georgia"/>
          <w:bCs/>
          <w:szCs w:val="22"/>
        </w:rPr>
      </w:pPr>
      <w:r w:rsidRPr="0025699C">
        <w:rPr>
          <w:rFonts w:ascii="Georgia" w:hAnsi="Georgia"/>
          <w:bCs/>
          <w:szCs w:val="22"/>
        </w:rPr>
        <w:t xml:space="preserve">E-mail:  </w:t>
      </w:r>
      <w:r w:rsidRPr="0025699C">
        <w:rPr>
          <w:rFonts w:ascii="Georgia" w:hAnsi="Georgia"/>
          <w:bCs/>
          <w:szCs w:val="22"/>
        </w:rPr>
        <w:tab/>
      </w:r>
      <w:r w:rsidRPr="0025699C">
        <w:rPr>
          <w:rFonts w:ascii="Georgia" w:hAnsi="Georgia"/>
          <w:bCs/>
          <w:szCs w:val="22"/>
        </w:rPr>
        <w:tab/>
        <w:t>ygoyal@humnet.ucla.edu</w:t>
      </w:r>
    </w:p>
    <w:p w:rsidR="00054307" w:rsidRPr="0025699C" w:rsidRDefault="00054307" w:rsidP="00691533">
      <w:pPr>
        <w:rPr>
          <w:rFonts w:ascii="Georgia" w:hAnsi="Georgia"/>
        </w:rPr>
      </w:pPr>
    </w:p>
    <w:p w:rsidR="00DF4987" w:rsidRDefault="00054307" w:rsidP="00691533">
      <w:pPr>
        <w:rPr>
          <w:rFonts w:ascii="Georgia" w:hAnsi="Georgia"/>
          <w:u w:val="single"/>
        </w:rPr>
      </w:pPr>
      <w:r w:rsidRPr="0025699C">
        <w:rPr>
          <w:rFonts w:ascii="Georgia" w:hAnsi="Georgia"/>
          <w:u w:val="single"/>
        </w:rPr>
        <w:t>Teaching Assistants</w:t>
      </w:r>
    </w:p>
    <w:p w:rsidR="00054307" w:rsidRPr="0025699C" w:rsidRDefault="00054307" w:rsidP="00691533">
      <w:pPr>
        <w:rPr>
          <w:rFonts w:ascii="Georgia" w:hAnsi="Georgia"/>
          <w:u w:val="single"/>
        </w:rPr>
      </w:pPr>
    </w:p>
    <w:p w:rsidR="00054307" w:rsidRPr="0025699C" w:rsidRDefault="00054307" w:rsidP="00691533">
      <w:pPr>
        <w:rPr>
          <w:rFonts w:ascii="Georgia" w:hAnsi="Georgia"/>
        </w:rPr>
      </w:pPr>
      <w:r w:rsidRPr="0025699C">
        <w:rPr>
          <w:rFonts w:ascii="Georgia" w:hAnsi="Georgia"/>
          <w:b/>
        </w:rPr>
        <w:t>Sydney Miller</w:t>
      </w:r>
      <w:r w:rsidRPr="0025699C">
        <w:rPr>
          <w:rFonts w:ascii="Georgia" w:hAnsi="Georgia"/>
        </w:rPr>
        <w:t xml:space="preserve"> (sydneymiller@ucla.edu)</w:t>
      </w:r>
    </w:p>
    <w:p w:rsidR="00054307" w:rsidRPr="0025699C" w:rsidRDefault="00054307" w:rsidP="00691533">
      <w:pPr>
        <w:rPr>
          <w:rFonts w:ascii="Georgia" w:hAnsi="Georgia"/>
        </w:rPr>
      </w:pPr>
      <w:r w:rsidRPr="0025699C">
        <w:rPr>
          <w:rFonts w:ascii="Georgia" w:hAnsi="Georgia"/>
          <w:b/>
        </w:rPr>
        <w:t>Joyce Warren</w:t>
      </w:r>
      <w:r w:rsidRPr="0025699C">
        <w:rPr>
          <w:rFonts w:ascii="Georgia" w:hAnsi="Georgia"/>
        </w:rPr>
        <w:t xml:space="preserve"> (jlwarren@ucla.edu)</w:t>
      </w:r>
    </w:p>
    <w:p w:rsidR="00691533" w:rsidRPr="0025699C" w:rsidRDefault="00691533" w:rsidP="00691533">
      <w:pPr>
        <w:rPr>
          <w:rFonts w:ascii="Georgia" w:hAnsi="Georgia"/>
        </w:rPr>
      </w:pPr>
    </w:p>
    <w:p w:rsidR="00691533" w:rsidRPr="0025699C" w:rsidRDefault="00691533" w:rsidP="00691533">
      <w:pPr>
        <w:rPr>
          <w:rFonts w:ascii="Georgia" w:hAnsi="Georgia"/>
        </w:rPr>
      </w:pPr>
      <w:r w:rsidRPr="0025699C">
        <w:rPr>
          <w:rFonts w:ascii="Georgia" w:hAnsi="Georgia"/>
          <w:b/>
        </w:rPr>
        <w:t>Course Description</w:t>
      </w:r>
      <w:r w:rsidRPr="0025699C">
        <w:rPr>
          <w:rFonts w:ascii="Georgia" w:hAnsi="Georgia"/>
        </w:rPr>
        <w:t>:</w:t>
      </w:r>
    </w:p>
    <w:p w:rsidR="00691533" w:rsidRPr="0025699C" w:rsidRDefault="00691533" w:rsidP="00691533">
      <w:pPr>
        <w:rPr>
          <w:rFonts w:ascii="Georgia" w:hAnsi="Georgia"/>
        </w:rPr>
      </w:pPr>
    </w:p>
    <w:p w:rsidR="00B55A84" w:rsidRPr="0025699C" w:rsidRDefault="00691533" w:rsidP="00691533">
      <w:pPr>
        <w:rPr>
          <w:rFonts w:ascii="Georgia" w:hAnsi="Georgia"/>
          <w:bCs/>
          <w:szCs w:val="22"/>
        </w:rPr>
      </w:pPr>
      <w:r w:rsidRPr="0025699C">
        <w:rPr>
          <w:rFonts w:ascii="Georgia" w:hAnsi="Georgia"/>
        </w:rPr>
        <w:t xml:space="preserve">This course serves as an introduction to modern postcolonial literature and theory.  </w:t>
      </w:r>
      <w:r w:rsidR="00672B20" w:rsidRPr="0025699C">
        <w:rPr>
          <w:rFonts w:ascii="Georgia" w:hAnsi="Georgia"/>
        </w:rPr>
        <w:t>Reading novels, short stories, and essays from postcolonial Africa, India, the Caribbean</w:t>
      </w:r>
      <w:r w:rsidR="00695997" w:rsidRPr="0025699C">
        <w:rPr>
          <w:rFonts w:ascii="Georgia" w:hAnsi="Georgia"/>
        </w:rPr>
        <w:t>,</w:t>
      </w:r>
      <w:r w:rsidR="00672B20" w:rsidRPr="0025699C">
        <w:rPr>
          <w:rFonts w:ascii="Georgia" w:hAnsi="Georgia"/>
        </w:rPr>
        <w:t xml:space="preserve"> and Britain, we </w:t>
      </w:r>
      <w:r w:rsidR="00695997" w:rsidRPr="0025699C">
        <w:rPr>
          <w:rFonts w:ascii="Georgia" w:hAnsi="Georgia"/>
        </w:rPr>
        <w:t>examine</w:t>
      </w:r>
      <w:r w:rsidR="00672B20" w:rsidRPr="0025699C">
        <w:rPr>
          <w:rFonts w:ascii="Georgia" w:hAnsi="Georgia"/>
        </w:rPr>
        <w:t xml:space="preserve"> the relationship between nationalism</w:t>
      </w:r>
      <w:r w:rsidR="00695997" w:rsidRPr="0025699C">
        <w:rPr>
          <w:rFonts w:ascii="Georgia" w:hAnsi="Georgia"/>
        </w:rPr>
        <w:t>, migration,</w:t>
      </w:r>
      <w:r w:rsidR="00672B20" w:rsidRPr="0025699C">
        <w:rPr>
          <w:rFonts w:ascii="Georgia" w:hAnsi="Georgia"/>
        </w:rPr>
        <w:t xml:space="preserve"> and literary form, tracking the shift from </w:t>
      </w:r>
      <w:r w:rsidR="00214872" w:rsidRPr="0025699C">
        <w:rPr>
          <w:rFonts w:ascii="Georgia" w:hAnsi="Georgia"/>
        </w:rPr>
        <w:t>realism</w:t>
      </w:r>
      <w:r w:rsidR="00672B20" w:rsidRPr="0025699C">
        <w:rPr>
          <w:rFonts w:ascii="Georgia" w:hAnsi="Georgia"/>
        </w:rPr>
        <w:t xml:space="preserve"> to postmodernism and magic realism.  How do contemporary writers decolonize the mind?  </w:t>
      </w:r>
      <w:r w:rsidR="00672B20" w:rsidRPr="0025699C">
        <w:rPr>
          <w:rFonts w:ascii="Georgia" w:hAnsi="Georgia"/>
          <w:bCs/>
          <w:szCs w:val="22"/>
        </w:rPr>
        <w:t xml:space="preserve">In a rapidly globalizing world, what place do national identities have, if any?  How do we define ‘traditional’ and ‘modern’ in a time of fluid identities?  How are these ideas of tradition gendered and why?  </w:t>
      </w:r>
      <w:r w:rsidR="00214872" w:rsidRPr="0025699C">
        <w:rPr>
          <w:rFonts w:ascii="Georgia" w:hAnsi="Georgia"/>
          <w:bCs/>
          <w:szCs w:val="22"/>
        </w:rPr>
        <w:t xml:space="preserve">We will also </w:t>
      </w:r>
      <w:r w:rsidR="00695997" w:rsidRPr="0025699C">
        <w:rPr>
          <w:rFonts w:ascii="Georgia" w:hAnsi="Georgia"/>
          <w:bCs/>
          <w:szCs w:val="22"/>
        </w:rPr>
        <w:t>look at</w:t>
      </w:r>
      <w:r w:rsidR="00214872" w:rsidRPr="0025699C">
        <w:rPr>
          <w:rFonts w:ascii="Georgia" w:hAnsi="Georgia"/>
          <w:bCs/>
          <w:szCs w:val="22"/>
        </w:rPr>
        <w:t xml:space="preserve"> how postcolonial texts</w:t>
      </w:r>
      <w:r w:rsidR="00695997" w:rsidRPr="0025699C">
        <w:rPr>
          <w:rFonts w:ascii="Georgia" w:hAnsi="Georgia"/>
          <w:bCs/>
          <w:szCs w:val="22"/>
        </w:rPr>
        <w:t xml:space="preserve"> circulate in the West, </w:t>
      </w:r>
      <w:r w:rsidR="00214872" w:rsidRPr="0025699C">
        <w:rPr>
          <w:rFonts w:ascii="Georgia" w:hAnsi="Georgia"/>
          <w:bCs/>
          <w:szCs w:val="22"/>
        </w:rPr>
        <w:t xml:space="preserve">as exotic commodities, or as sites of resistance, and explore how they challenge reductive discourses of the clash of civilizations and new forms of colonialism and racism. </w:t>
      </w:r>
      <w:r w:rsidR="00195759" w:rsidRPr="0025699C">
        <w:rPr>
          <w:rFonts w:ascii="Georgia" w:hAnsi="Georgia"/>
          <w:bCs/>
          <w:szCs w:val="22"/>
        </w:rPr>
        <w:t xml:space="preserve"> </w:t>
      </w:r>
    </w:p>
    <w:p w:rsidR="00195759" w:rsidRPr="0025699C" w:rsidRDefault="00195759" w:rsidP="00691533">
      <w:pPr>
        <w:rPr>
          <w:rFonts w:ascii="Georgia" w:hAnsi="Georgia"/>
          <w:bCs/>
          <w:szCs w:val="22"/>
        </w:rPr>
      </w:pPr>
    </w:p>
    <w:p w:rsidR="00417298" w:rsidRDefault="00B55A84" w:rsidP="00B55A84">
      <w:pPr>
        <w:rPr>
          <w:rFonts w:ascii="Georgia" w:hAnsi="Georgia"/>
          <w:bCs/>
          <w:szCs w:val="22"/>
        </w:rPr>
      </w:pPr>
      <w:r w:rsidRPr="0025699C">
        <w:rPr>
          <w:rFonts w:ascii="Georgia" w:hAnsi="Georgia"/>
          <w:b/>
          <w:bCs/>
          <w:szCs w:val="22"/>
        </w:rPr>
        <w:t>Texts</w:t>
      </w:r>
      <w:r w:rsidRPr="0025699C">
        <w:rPr>
          <w:rFonts w:ascii="Georgia" w:hAnsi="Georgia"/>
          <w:bCs/>
          <w:szCs w:val="22"/>
        </w:rPr>
        <w:t>:</w:t>
      </w:r>
    </w:p>
    <w:p w:rsidR="00B55A84" w:rsidRPr="0025699C" w:rsidRDefault="00B55A84" w:rsidP="00B55A84">
      <w:pPr>
        <w:rPr>
          <w:rFonts w:ascii="Georgia" w:hAnsi="Georgia"/>
          <w:bCs/>
          <w:szCs w:val="22"/>
        </w:rPr>
      </w:pPr>
    </w:p>
    <w:p w:rsidR="00B55A84" w:rsidRPr="0025699C" w:rsidRDefault="00B55A84" w:rsidP="00B55A84">
      <w:pPr>
        <w:pStyle w:val="ListParagraph"/>
        <w:numPr>
          <w:ilvl w:val="0"/>
          <w:numId w:val="2"/>
        </w:numPr>
        <w:rPr>
          <w:rFonts w:ascii="Georgia" w:hAnsi="Georgia"/>
          <w:bCs/>
          <w:szCs w:val="22"/>
        </w:rPr>
      </w:pPr>
      <w:r w:rsidRPr="0025699C">
        <w:rPr>
          <w:rFonts w:ascii="Georgia" w:hAnsi="Georgia"/>
          <w:bCs/>
          <w:szCs w:val="22"/>
        </w:rPr>
        <w:t xml:space="preserve">Sam Selvon, </w:t>
      </w:r>
      <w:r w:rsidRPr="0025699C">
        <w:rPr>
          <w:rFonts w:ascii="Georgia" w:hAnsi="Georgia"/>
          <w:bCs/>
          <w:i/>
          <w:szCs w:val="22"/>
        </w:rPr>
        <w:t>The Lonely Londoners</w:t>
      </w:r>
      <w:r w:rsidRPr="0025699C">
        <w:rPr>
          <w:rFonts w:ascii="Georgia" w:hAnsi="Georgia"/>
          <w:bCs/>
          <w:szCs w:val="22"/>
        </w:rPr>
        <w:t xml:space="preserve"> (1956)</w:t>
      </w:r>
    </w:p>
    <w:p w:rsidR="00B55A84" w:rsidRPr="0025699C" w:rsidRDefault="00B55A84" w:rsidP="00B55A84">
      <w:pPr>
        <w:pStyle w:val="ListParagraph"/>
        <w:numPr>
          <w:ilvl w:val="0"/>
          <w:numId w:val="2"/>
        </w:numPr>
        <w:rPr>
          <w:rFonts w:ascii="Georgia" w:hAnsi="Georgia"/>
          <w:bCs/>
          <w:szCs w:val="22"/>
        </w:rPr>
      </w:pPr>
      <w:r w:rsidRPr="0025699C">
        <w:rPr>
          <w:rFonts w:ascii="Georgia" w:hAnsi="Georgia"/>
          <w:bCs/>
          <w:szCs w:val="22"/>
        </w:rPr>
        <w:t xml:space="preserve">Chinua Achebe, </w:t>
      </w:r>
      <w:r w:rsidRPr="0025699C">
        <w:rPr>
          <w:rFonts w:ascii="Georgia" w:hAnsi="Georgia"/>
          <w:bCs/>
          <w:i/>
          <w:szCs w:val="22"/>
        </w:rPr>
        <w:t>Things Fall Apart</w:t>
      </w:r>
      <w:r w:rsidRPr="0025699C">
        <w:rPr>
          <w:rFonts w:ascii="Georgia" w:hAnsi="Georgia"/>
          <w:bCs/>
          <w:szCs w:val="22"/>
        </w:rPr>
        <w:t xml:space="preserve"> (1958)</w:t>
      </w:r>
    </w:p>
    <w:p w:rsidR="00B55A84" w:rsidRPr="0025699C" w:rsidRDefault="00B55A84" w:rsidP="00B55A84">
      <w:pPr>
        <w:pStyle w:val="ListParagraph"/>
        <w:numPr>
          <w:ilvl w:val="0"/>
          <w:numId w:val="2"/>
        </w:numPr>
        <w:rPr>
          <w:rFonts w:ascii="Georgia" w:hAnsi="Georgia"/>
          <w:bCs/>
          <w:szCs w:val="22"/>
        </w:rPr>
      </w:pPr>
      <w:r w:rsidRPr="0025699C">
        <w:rPr>
          <w:rFonts w:ascii="Georgia" w:hAnsi="Georgia"/>
          <w:bCs/>
          <w:szCs w:val="22"/>
        </w:rPr>
        <w:t xml:space="preserve">Ama Ata Aidoo, </w:t>
      </w:r>
      <w:r w:rsidRPr="0025699C">
        <w:rPr>
          <w:rFonts w:ascii="Georgia" w:hAnsi="Georgia"/>
          <w:bCs/>
          <w:i/>
          <w:szCs w:val="22"/>
        </w:rPr>
        <w:t>Our Sister Killjoy</w:t>
      </w:r>
      <w:r w:rsidRPr="0025699C">
        <w:rPr>
          <w:rFonts w:ascii="Georgia" w:hAnsi="Georgia"/>
          <w:bCs/>
          <w:szCs w:val="22"/>
        </w:rPr>
        <w:t xml:space="preserve"> (1977)</w:t>
      </w:r>
    </w:p>
    <w:p w:rsidR="00B55A84" w:rsidRPr="0025699C" w:rsidRDefault="00B55A84" w:rsidP="00B55A84">
      <w:pPr>
        <w:pStyle w:val="ListParagraph"/>
        <w:numPr>
          <w:ilvl w:val="0"/>
          <w:numId w:val="2"/>
        </w:numPr>
        <w:rPr>
          <w:rFonts w:ascii="Georgia" w:hAnsi="Georgia"/>
          <w:bCs/>
          <w:szCs w:val="22"/>
        </w:rPr>
      </w:pPr>
      <w:r w:rsidRPr="0025699C">
        <w:rPr>
          <w:rFonts w:ascii="Georgia" w:hAnsi="Georgia"/>
          <w:bCs/>
          <w:szCs w:val="22"/>
        </w:rPr>
        <w:t xml:space="preserve">Tsitsi Dangarembga, </w:t>
      </w:r>
      <w:r w:rsidRPr="0025699C">
        <w:rPr>
          <w:rFonts w:ascii="Georgia" w:hAnsi="Georgia"/>
          <w:bCs/>
          <w:i/>
          <w:szCs w:val="22"/>
        </w:rPr>
        <w:t>Nervous Conditions</w:t>
      </w:r>
      <w:r w:rsidRPr="0025699C">
        <w:rPr>
          <w:rFonts w:ascii="Georgia" w:hAnsi="Georgia"/>
          <w:bCs/>
          <w:szCs w:val="22"/>
        </w:rPr>
        <w:t xml:space="preserve"> (1988)</w:t>
      </w:r>
    </w:p>
    <w:p w:rsidR="00B55A84" w:rsidRPr="0025699C" w:rsidRDefault="00B55A84" w:rsidP="00B55A84">
      <w:pPr>
        <w:pStyle w:val="ListParagraph"/>
        <w:numPr>
          <w:ilvl w:val="0"/>
          <w:numId w:val="2"/>
        </w:numPr>
        <w:rPr>
          <w:rFonts w:ascii="Georgia" w:hAnsi="Georgia"/>
          <w:bCs/>
          <w:szCs w:val="22"/>
        </w:rPr>
      </w:pPr>
      <w:r w:rsidRPr="0025699C">
        <w:rPr>
          <w:rFonts w:ascii="Georgia" w:hAnsi="Georgia"/>
          <w:bCs/>
          <w:szCs w:val="22"/>
        </w:rPr>
        <w:t xml:space="preserve">Amitav Ghosh, </w:t>
      </w:r>
      <w:r w:rsidRPr="0025699C">
        <w:rPr>
          <w:rFonts w:ascii="Georgia" w:hAnsi="Georgia"/>
          <w:bCs/>
          <w:i/>
          <w:szCs w:val="22"/>
        </w:rPr>
        <w:t>The Shadow Lines</w:t>
      </w:r>
      <w:r w:rsidRPr="0025699C">
        <w:rPr>
          <w:rFonts w:ascii="Georgia" w:hAnsi="Georgia"/>
          <w:bCs/>
          <w:szCs w:val="22"/>
        </w:rPr>
        <w:t xml:space="preserve"> (1988)</w:t>
      </w:r>
    </w:p>
    <w:p w:rsidR="00B55A84" w:rsidRPr="0025699C" w:rsidRDefault="00B55A84" w:rsidP="00B55A84">
      <w:pPr>
        <w:pStyle w:val="ListParagraph"/>
        <w:numPr>
          <w:ilvl w:val="0"/>
          <w:numId w:val="2"/>
        </w:numPr>
        <w:rPr>
          <w:rFonts w:ascii="Georgia" w:hAnsi="Georgia"/>
          <w:bCs/>
          <w:szCs w:val="22"/>
        </w:rPr>
      </w:pPr>
      <w:r w:rsidRPr="0025699C">
        <w:rPr>
          <w:rFonts w:ascii="Georgia" w:hAnsi="Georgia"/>
          <w:bCs/>
          <w:szCs w:val="22"/>
        </w:rPr>
        <w:t xml:space="preserve">Salman Rushdie, </w:t>
      </w:r>
      <w:r w:rsidRPr="0025699C">
        <w:rPr>
          <w:rFonts w:ascii="Georgia" w:hAnsi="Georgia"/>
          <w:bCs/>
          <w:i/>
          <w:szCs w:val="22"/>
        </w:rPr>
        <w:t xml:space="preserve">Haroun and the Sea of Stories </w:t>
      </w:r>
      <w:r w:rsidRPr="0025699C">
        <w:rPr>
          <w:rFonts w:ascii="Georgia" w:hAnsi="Georgia"/>
          <w:bCs/>
          <w:szCs w:val="22"/>
        </w:rPr>
        <w:t>(1990)</w:t>
      </w:r>
    </w:p>
    <w:p w:rsidR="00B55A84" w:rsidRPr="0025699C" w:rsidRDefault="00B55A84" w:rsidP="00B55A84">
      <w:pPr>
        <w:pStyle w:val="ListParagraph"/>
        <w:numPr>
          <w:ilvl w:val="0"/>
          <w:numId w:val="2"/>
        </w:numPr>
        <w:rPr>
          <w:rFonts w:ascii="Georgia" w:hAnsi="Georgia"/>
          <w:bCs/>
          <w:szCs w:val="22"/>
        </w:rPr>
      </w:pPr>
      <w:r w:rsidRPr="0025699C">
        <w:rPr>
          <w:rFonts w:ascii="Georgia" w:hAnsi="Georgia"/>
          <w:bCs/>
          <w:szCs w:val="22"/>
        </w:rPr>
        <w:t xml:space="preserve">Aravind Adiga, </w:t>
      </w:r>
      <w:r w:rsidRPr="0025699C">
        <w:rPr>
          <w:rFonts w:ascii="Georgia" w:hAnsi="Georgia"/>
          <w:bCs/>
          <w:i/>
          <w:szCs w:val="22"/>
        </w:rPr>
        <w:t>The White Tiger</w:t>
      </w:r>
      <w:r w:rsidRPr="0025699C">
        <w:rPr>
          <w:rFonts w:ascii="Georgia" w:hAnsi="Georgia"/>
          <w:bCs/>
          <w:szCs w:val="22"/>
        </w:rPr>
        <w:t xml:space="preserve"> (2008)</w:t>
      </w:r>
    </w:p>
    <w:p w:rsidR="00B55A84" w:rsidRPr="0025699C" w:rsidRDefault="00B55A84" w:rsidP="00B55A84">
      <w:pPr>
        <w:rPr>
          <w:rFonts w:ascii="Georgia" w:hAnsi="Georgia"/>
          <w:bCs/>
          <w:szCs w:val="22"/>
        </w:rPr>
      </w:pPr>
    </w:p>
    <w:p w:rsidR="00417298" w:rsidRDefault="00B55A84" w:rsidP="00B55A84">
      <w:pPr>
        <w:rPr>
          <w:rFonts w:ascii="Georgia" w:hAnsi="Georgia"/>
          <w:bCs/>
          <w:szCs w:val="22"/>
        </w:rPr>
      </w:pPr>
      <w:r w:rsidRPr="0025699C">
        <w:rPr>
          <w:rFonts w:ascii="Georgia" w:hAnsi="Georgia"/>
          <w:b/>
          <w:bCs/>
          <w:szCs w:val="22"/>
        </w:rPr>
        <w:t>Films</w:t>
      </w:r>
      <w:r w:rsidRPr="0025699C">
        <w:rPr>
          <w:rFonts w:ascii="Georgia" w:hAnsi="Georgia"/>
          <w:bCs/>
          <w:szCs w:val="22"/>
        </w:rPr>
        <w:t>:</w:t>
      </w:r>
    </w:p>
    <w:p w:rsidR="00B55A84" w:rsidRPr="0025699C" w:rsidRDefault="00B55A84" w:rsidP="00B55A84">
      <w:pPr>
        <w:rPr>
          <w:rFonts w:ascii="Georgia" w:hAnsi="Georgia"/>
          <w:bCs/>
          <w:szCs w:val="22"/>
        </w:rPr>
      </w:pPr>
    </w:p>
    <w:p w:rsidR="00B55A84" w:rsidRPr="0025699C" w:rsidRDefault="00B55A84" w:rsidP="00B55A84">
      <w:pPr>
        <w:pStyle w:val="ListParagraph"/>
        <w:numPr>
          <w:ilvl w:val="0"/>
          <w:numId w:val="3"/>
        </w:numPr>
        <w:rPr>
          <w:rFonts w:ascii="Georgia" w:hAnsi="Georgia"/>
          <w:bCs/>
          <w:szCs w:val="22"/>
        </w:rPr>
      </w:pPr>
      <w:r w:rsidRPr="0025699C">
        <w:rPr>
          <w:rFonts w:ascii="Georgia" w:hAnsi="Georgia"/>
          <w:bCs/>
          <w:szCs w:val="22"/>
        </w:rPr>
        <w:t xml:space="preserve">Stephanie Black, </w:t>
      </w:r>
      <w:r w:rsidRPr="0025699C">
        <w:rPr>
          <w:rFonts w:ascii="Georgia" w:hAnsi="Georgia"/>
          <w:bCs/>
          <w:i/>
          <w:szCs w:val="22"/>
        </w:rPr>
        <w:t>Life and Debt (</w:t>
      </w:r>
      <w:r w:rsidRPr="0025699C">
        <w:rPr>
          <w:rFonts w:ascii="Georgia" w:hAnsi="Georgia"/>
          <w:bCs/>
          <w:szCs w:val="22"/>
        </w:rPr>
        <w:t>2001)</w:t>
      </w:r>
    </w:p>
    <w:p w:rsidR="00B55A84" w:rsidRPr="0025699C" w:rsidRDefault="00B55A84" w:rsidP="00B55A84">
      <w:pPr>
        <w:pStyle w:val="ListParagraph"/>
        <w:numPr>
          <w:ilvl w:val="0"/>
          <w:numId w:val="3"/>
        </w:numPr>
        <w:rPr>
          <w:rFonts w:ascii="Georgia" w:hAnsi="Georgia"/>
          <w:bCs/>
          <w:szCs w:val="22"/>
        </w:rPr>
      </w:pPr>
      <w:r w:rsidRPr="0025699C">
        <w:rPr>
          <w:rFonts w:ascii="Georgia" w:hAnsi="Georgia"/>
          <w:bCs/>
          <w:szCs w:val="22"/>
        </w:rPr>
        <w:t xml:space="preserve">Stephen Frears, </w:t>
      </w:r>
      <w:r w:rsidRPr="0025699C">
        <w:rPr>
          <w:rFonts w:ascii="Georgia" w:hAnsi="Georgia"/>
          <w:bCs/>
          <w:i/>
          <w:szCs w:val="22"/>
        </w:rPr>
        <w:t>Dirty Pretty Things</w:t>
      </w:r>
      <w:r w:rsidRPr="0025699C">
        <w:rPr>
          <w:rFonts w:ascii="Georgia" w:hAnsi="Georgia"/>
          <w:bCs/>
          <w:szCs w:val="22"/>
        </w:rPr>
        <w:t xml:space="preserve"> (2002)</w:t>
      </w:r>
    </w:p>
    <w:p w:rsidR="00B55A84" w:rsidRPr="0025699C" w:rsidRDefault="00B55A84" w:rsidP="00B55A84">
      <w:pPr>
        <w:rPr>
          <w:rFonts w:ascii="Georgia" w:hAnsi="Georgia"/>
          <w:bCs/>
          <w:szCs w:val="22"/>
        </w:rPr>
      </w:pPr>
    </w:p>
    <w:p w:rsidR="00DF4987" w:rsidRDefault="00DF4987" w:rsidP="00B55A84">
      <w:pPr>
        <w:rPr>
          <w:rFonts w:ascii="Georgia" w:hAnsi="Georgia"/>
          <w:b/>
          <w:szCs w:val="22"/>
        </w:rPr>
      </w:pPr>
    </w:p>
    <w:p w:rsidR="00B55A84" w:rsidRPr="0025699C" w:rsidRDefault="00B55A84" w:rsidP="00B55A84">
      <w:pPr>
        <w:rPr>
          <w:rFonts w:ascii="Georgia" w:hAnsi="Georgia"/>
          <w:b/>
          <w:szCs w:val="22"/>
        </w:rPr>
      </w:pPr>
      <w:r w:rsidRPr="0025699C">
        <w:rPr>
          <w:rFonts w:ascii="Georgia" w:hAnsi="Georgia"/>
          <w:b/>
          <w:szCs w:val="22"/>
        </w:rPr>
        <w:t>Additional readings:</w:t>
      </w:r>
    </w:p>
    <w:p w:rsidR="00B55A84" w:rsidRPr="0025699C" w:rsidRDefault="00B55A84" w:rsidP="00B55A84">
      <w:pPr>
        <w:rPr>
          <w:rFonts w:ascii="Georgia" w:hAnsi="Georgia"/>
          <w:szCs w:val="22"/>
        </w:rPr>
      </w:pPr>
      <w:r w:rsidRPr="0025699C">
        <w:rPr>
          <w:rFonts w:ascii="Georgia" w:hAnsi="Georgia"/>
          <w:szCs w:val="22"/>
        </w:rPr>
        <w:t xml:space="preserve">Available on the CCLE website: </w:t>
      </w:r>
      <w:hyperlink r:id="rId5" w:history="1">
        <w:r w:rsidRPr="0025699C">
          <w:rPr>
            <w:rStyle w:val="Hyperlink"/>
            <w:rFonts w:ascii="Georgia" w:hAnsi="Georgia"/>
            <w:szCs w:val="22"/>
          </w:rPr>
          <w:t>http://ccle.ucla.edu/</w:t>
        </w:r>
      </w:hyperlink>
    </w:p>
    <w:p w:rsidR="00B55A84" w:rsidRPr="0025699C" w:rsidRDefault="00B55A84" w:rsidP="00B55A84">
      <w:pPr>
        <w:rPr>
          <w:rFonts w:ascii="Georgia" w:hAnsi="Georgia"/>
          <w:b/>
          <w:szCs w:val="22"/>
        </w:rPr>
      </w:pPr>
    </w:p>
    <w:p w:rsidR="00B55A84" w:rsidRPr="0025699C" w:rsidRDefault="00B55A84" w:rsidP="00B55A84">
      <w:pPr>
        <w:rPr>
          <w:rFonts w:ascii="Georgia" w:hAnsi="Georgia"/>
          <w:b/>
          <w:szCs w:val="22"/>
        </w:rPr>
      </w:pPr>
      <w:r w:rsidRPr="0025699C">
        <w:rPr>
          <w:rFonts w:ascii="Georgia" w:hAnsi="Georgia"/>
          <w:b/>
          <w:szCs w:val="22"/>
        </w:rPr>
        <w:t>Assignments:</w:t>
      </w:r>
    </w:p>
    <w:p w:rsidR="00B55A84" w:rsidRPr="0025699C" w:rsidRDefault="00B55A84" w:rsidP="00B55A84">
      <w:pPr>
        <w:rPr>
          <w:rFonts w:ascii="Georgia" w:hAnsi="Georgia"/>
          <w:szCs w:val="22"/>
        </w:rPr>
      </w:pPr>
      <w:r w:rsidRPr="0025699C">
        <w:rPr>
          <w:rFonts w:ascii="Georgia" w:hAnsi="Georgia"/>
          <w:bCs/>
          <w:szCs w:val="22"/>
        </w:rPr>
        <w:t>Paper 1</w:t>
      </w:r>
      <w:r w:rsidRPr="0025699C">
        <w:rPr>
          <w:rFonts w:ascii="Georgia" w:hAnsi="Georgia"/>
          <w:szCs w:val="22"/>
        </w:rPr>
        <w:t>, 6-8 pp.</w:t>
      </w:r>
      <w:r w:rsidRPr="0025699C">
        <w:rPr>
          <w:rFonts w:ascii="Georgia" w:hAnsi="Georgia"/>
          <w:szCs w:val="22"/>
        </w:rPr>
        <w:tab/>
      </w:r>
      <w:r w:rsidRPr="0025699C">
        <w:rPr>
          <w:rFonts w:ascii="Georgia" w:hAnsi="Georgia"/>
          <w:szCs w:val="22"/>
        </w:rPr>
        <w:tab/>
      </w:r>
      <w:r w:rsidRPr="0025699C">
        <w:rPr>
          <w:rFonts w:ascii="Georgia" w:hAnsi="Georgia"/>
          <w:szCs w:val="22"/>
        </w:rPr>
        <w:tab/>
      </w:r>
      <w:r w:rsidRPr="0025699C">
        <w:rPr>
          <w:rFonts w:ascii="Georgia" w:hAnsi="Georgia"/>
          <w:szCs w:val="22"/>
        </w:rPr>
        <w:tab/>
      </w:r>
      <w:r w:rsidRPr="0025699C">
        <w:rPr>
          <w:rFonts w:ascii="Georgia" w:hAnsi="Georgia"/>
          <w:szCs w:val="22"/>
        </w:rPr>
        <w:tab/>
        <w:t>30% of grade</w:t>
      </w:r>
    </w:p>
    <w:p w:rsidR="00B55A84" w:rsidRPr="0025699C" w:rsidRDefault="00B55A84" w:rsidP="00B55A84">
      <w:pPr>
        <w:rPr>
          <w:rFonts w:ascii="Georgia" w:hAnsi="Georgia"/>
          <w:szCs w:val="22"/>
        </w:rPr>
      </w:pPr>
      <w:r w:rsidRPr="0025699C">
        <w:rPr>
          <w:rFonts w:ascii="Georgia" w:hAnsi="Georgia"/>
          <w:szCs w:val="22"/>
        </w:rPr>
        <w:t>Paper 2,</w:t>
      </w:r>
      <w:r w:rsidR="0025699C" w:rsidRPr="0025699C">
        <w:rPr>
          <w:rFonts w:ascii="Georgia" w:hAnsi="Georgia"/>
          <w:szCs w:val="22"/>
        </w:rPr>
        <w:t xml:space="preserve"> 6-8 pp.</w:t>
      </w:r>
      <w:r w:rsidR="0025699C" w:rsidRPr="0025699C">
        <w:rPr>
          <w:rFonts w:ascii="Georgia" w:hAnsi="Georgia"/>
          <w:szCs w:val="22"/>
        </w:rPr>
        <w:tab/>
      </w:r>
      <w:r w:rsidR="0025699C" w:rsidRPr="0025699C">
        <w:rPr>
          <w:rFonts w:ascii="Georgia" w:hAnsi="Georgia"/>
          <w:szCs w:val="22"/>
        </w:rPr>
        <w:tab/>
      </w:r>
      <w:r w:rsidR="0025699C" w:rsidRPr="0025699C">
        <w:rPr>
          <w:rFonts w:ascii="Georgia" w:hAnsi="Georgia"/>
          <w:szCs w:val="22"/>
        </w:rPr>
        <w:tab/>
      </w:r>
      <w:r w:rsidR="0025699C" w:rsidRPr="0025699C">
        <w:rPr>
          <w:rFonts w:ascii="Georgia" w:hAnsi="Georgia"/>
          <w:szCs w:val="22"/>
        </w:rPr>
        <w:tab/>
      </w:r>
      <w:r w:rsidR="0025699C" w:rsidRPr="0025699C">
        <w:rPr>
          <w:rFonts w:ascii="Georgia" w:hAnsi="Georgia"/>
          <w:szCs w:val="22"/>
        </w:rPr>
        <w:tab/>
      </w:r>
      <w:r w:rsidRPr="0025699C">
        <w:rPr>
          <w:rFonts w:ascii="Georgia" w:hAnsi="Georgia"/>
          <w:szCs w:val="22"/>
        </w:rPr>
        <w:t>35% of grade</w:t>
      </w:r>
    </w:p>
    <w:p w:rsidR="00B55A84" w:rsidRPr="0025699C" w:rsidRDefault="00B55A84" w:rsidP="00B55A84">
      <w:pPr>
        <w:rPr>
          <w:rFonts w:ascii="Georgia" w:hAnsi="Georgia"/>
          <w:szCs w:val="22"/>
        </w:rPr>
      </w:pPr>
      <w:r w:rsidRPr="0025699C">
        <w:rPr>
          <w:rFonts w:ascii="Georgia" w:hAnsi="Georgia"/>
          <w:szCs w:val="22"/>
        </w:rPr>
        <w:t>Atten</w:t>
      </w:r>
      <w:r w:rsidR="00264259">
        <w:rPr>
          <w:rFonts w:ascii="Georgia" w:hAnsi="Georgia"/>
          <w:szCs w:val="22"/>
        </w:rPr>
        <w:t>dance and Class Participation</w:t>
      </w:r>
      <w:r w:rsidR="00264259">
        <w:rPr>
          <w:rFonts w:ascii="Georgia" w:hAnsi="Georgia"/>
          <w:szCs w:val="22"/>
        </w:rPr>
        <w:tab/>
      </w:r>
      <w:r w:rsidR="00264259">
        <w:rPr>
          <w:rFonts w:ascii="Georgia" w:hAnsi="Georgia"/>
          <w:szCs w:val="22"/>
        </w:rPr>
        <w:tab/>
      </w:r>
      <w:r w:rsidRPr="0025699C">
        <w:rPr>
          <w:rFonts w:ascii="Georgia" w:hAnsi="Georgia"/>
          <w:szCs w:val="22"/>
        </w:rPr>
        <w:t>10% of grade</w:t>
      </w:r>
    </w:p>
    <w:p w:rsidR="00B55A84" w:rsidRPr="0025699C" w:rsidRDefault="00B55A84" w:rsidP="00B55A84">
      <w:pPr>
        <w:rPr>
          <w:rFonts w:ascii="Georgia" w:hAnsi="Georgia"/>
          <w:szCs w:val="22"/>
        </w:rPr>
      </w:pPr>
      <w:r w:rsidRPr="0025699C">
        <w:rPr>
          <w:rFonts w:ascii="Georgia" w:hAnsi="Georgia"/>
          <w:szCs w:val="22"/>
        </w:rPr>
        <w:t>Final Exam</w:t>
      </w:r>
      <w:r w:rsidRPr="0025699C">
        <w:rPr>
          <w:rFonts w:ascii="Georgia" w:hAnsi="Georgia"/>
          <w:szCs w:val="22"/>
        </w:rPr>
        <w:tab/>
      </w:r>
      <w:r w:rsidRPr="0025699C">
        <w:rPr>
          <w:rFonts w:ascii="Georgia" w:hAnsi="Georgia"/>
          <w:szCs w:val="22"/>
        </w:rPr>
        <w:tab/>
      </w:r>
      <w:r w:rsidRPr="0025699C">
        <w:rPr>
          <w:rFonts w:ascii="Georgia" w:hAnsi="Georgia"/>
          <w:szCs w:val="22"/>
        </w:rPr>
        <w:tab/>
      </w:r>
      <w:r w:rsidRPr="0025699C">
        <w:rPr>
          <w:rFonts w:ascii="Georgia" w:hAnsi="Georgia"/>
          <w:szCs w:val="22"/>
        </w:rPr>
        <w:tab/>
      </w:r>
      <w:r w:rsidRPr="0025699C">
        <w:rPr>
          <w:rFonts w:ascii="Georgia" w:hAnsi="Georgia"/>
          <w:szCs w:val="22"/>
        </w:rPr>
        <w:tab/>
      </w:r>
      <w:r w:rsidRPr="0025699C">
        <w:rPr>
          <w:rFonts w:ascii="Georgia" w:hAnsi="Georgia"/>
          <w:szCs w:val="22"/>
        </w:rPr>
        <w:tab/>
        <w:t>25% of grade</w:t>
      </w:r>
    </w:p>
    <w:p w:rsidR="00691533" w:rsidRPr="0025699C" w:rsidRDefault="00691533" w:rsidP="00691533">
      <w:pPr>
        <w:rPr>
          <w:rFonts w:ascii="Georgia" w:hAnsi="Georgia"/>
          <w:bCs/>
          <w:szCs w:val="22"/>
        </w:rPr>
      </w:pPr>
    </w:p>
    <w:p w:rsidR="00B55A84" w:rsidRPr="0025699C" w:rsidRDefault="00B55A84" w:rsidP="00B55A84">
      <w:pPr>
        <w:rPr>
          <w:rFonts w:ascii="Georgia" w:hAnsi="Georgia"/>
          <w:szCs w:val="22"/>
        </w:rPr>
      </w:pPr>
      <w:r w:rsidRPr="0025699C">
        <w:rPr>
          <w:rFonts w:ascii="Georgia" w:hAnsi="Georgia"/>
          <w:b/>
          <w:szCs w:val="22"/>
        </w:rPr>
        <w:t>Academic Integrity</w:t>
      </w:r>
      <w:r w:rsidRPr="0025699C">
        <w:rPr>
          <w:rFonts w:ascii="Georgia" w:hAnsi="Georgia"/>
          <w:szCs w:val="22"/>
        </w:rPr>
        <w:t>:</w:t>
      </w:r>
    </w:p>
    <w:p w:rsidR="00B55A84" w:rsidRPr="0025699C" w:rsidRDefault="00B55A84" w:rsidP="00B55A84">
      <w:pPr>
        <w:rPr>
          <w:rFonts w:ascii="Georgia" w:hAnsi="Georgia"/>
          <w:szCs w:val="22"/>
        </w:rPr>
      </w:pPr>
      <w:r w:rsidRPr="0025699C">
        <w:rPr>
          <w:rFonts w:ascii="Georgia" w:hAnsi="Georgia"/>
          <w:szCs w:val="22"/>
        </w:rPr>
        <w:t xml:space="preserve">UCLA has no tolerance for academic dishonesty of any kind.  Please acquaint yourself with the university policies on plagiarism.  </w:t>
      </w:r>
    </w:p>
    <w:p w:rsidR="00B55A84" w:rsidRPr="0025699C" w:rsidRDefault="00B55A84" w:rsidP="00B55A84">
      <w:pPr>
        <w:rPr>
          <w:rFonts w:ascii="Georgia" w:hAnsi="Georgia"/>
          <w:szCs w:val="22"/>
        </w:rPr>
      </w:pPr>
      <w:r w:rsidRPr="0025699C">
        <w:rPr>
          <w:rFonts w:ascii="Georgia" w:hAnsi="Georgia"/>
          <w:szCs w:val="22"/>
        </w:rPr>
        <w:t xml:space="preserve">Please see the web site: http://www.deanofstudents.ucla.edu/integrity.html.  </w:t>
      </w:r>
    </w:p>
    <w:p w:rsidR="00B55A84" w:rsidRPr="0025699C" w:rsidRDefault="00B55A84" w:rsidP="00B55A84">
      <w:pPr>
        <w:rPr>
          <w:rFonts w:ascii="Georgia" w:hAnsi="Georgia"/>
          <w:szCs w:val="22"/>
        </w:rPr>
      </w:pPr>
      <w:r w:rsidRPr="0025699C">
        <w:rPr>
          <w:rFonts w:ascii="Georgia" w:hAnsi="Georgia"/>
          <w:szCs w:val="22"/>
        </w:rPr>
        <w:t xml:space="preserve">Basically, any time that you use someone else’s ideas or words, you have to say so – otherwise it constitutes plagiarism.  If you have any doubts as to what constitutes plagiarism, be sure to consult </w:t>
      </w:r>
      <w:r w:rsidR="0025699C" w:rsidRPr="0025699C">
        <w:rPr>
          <w:rFonts w:ascii="Georgia" w:hAnsi="Georgia"/>
          <w:szCs w:val="22"/>
        </w:rPr>
        <w:t>your TAs</w:t>
      </w:r>
      <w:r w:rsidRPr="0025699C">
        <w:rPr>
          <w:rFonts w:ascii="Georgia" w:hAnsi="Georgia"/>
          <w:szCs w:val="22"/>
        </w:rPr>
        <w:t xml:space="preserve"> before completing the assignment.</w:t>
      </w:r>
    </w:p>
    <w:p w:rsidR="00B55A84" w:rsidRPr="0025699C" w:rsidRDefault="00B55A84" w:rsidP="00B55A84">
      <w:pPr>
        <w:rPr>
          <w:rFonts w:ascii="Georgia" w:hAnsi="Georgia"/>
          <w:b/>
          <w:szCs w:val="22"/>
          <w:u w:val="single"/>
        </w:rPr>
      </w:pPr>
    </w:p>
    <w:p w:rsidR="00B55A84" w:rsidRPr="0025699C" w:rsidRDefault="00B55A84" w:rsidP="00B55A84">
      <w:pPr>
        <w:rPr>
          <w:rFonts w:ascii="Georgia" w:hAnsi="Georgia"/>
          <w:b/>
          <w:szCs w:val="22"/>
        </w:rPr>
      </w:pPr>
      <w:r w:rsidRPr="0025699C">
        <w:rPr>
          <w:rFonts w:ascii="Georgia" w:hAnsi="Georgia"/>
          <w:b/>
          <w:szCs w:val="22"/>
        </w:rPr>
        <w:t xml:space="preserve">Disability Accommodation: </w:t>
      </w:r>
    </w:p>
    <w:p w:rsidR="00B55A84" w:rsidRPr="0025699C" w:rsidRDefault="00B55A84" w:rsidP="00B55A84">
      <w:pPr>
        <w:rPr>
          <w:rFonts w:ascii="Georgia" w:hAnsi="Georgia"/>
          <w:szCs w:val="22"/>
        </w:rPr>
      </w:pPr>
      <w:r w:rsidRPr="0025699C">
        <w:rPr>
          <w:rFonts w:ascii="Georgia" w:hAnsi="Georgia"/>
          <w:szCs w:val="22"/>
        </w:rPr>
        <w:t xml:space="preserve">If you have a documented disability and wish to discuss academic accommodations, please contact me as soon as possible to make the required arrangements.  </w:t>
      </w:r>
    </w:p>
    <w:p w:rsidR="00B55A84" w:rsidRPr="0025699C" w:rsidRDefault="00B55A84" w:rsidP="00B55A84">
      <w:pPr>
        <w:rPr>
          <w:rFonts w:ascii="Georgia" w:hAnsi="Georgia"/>
          <w:szCs w:val="22"/>
        </w:rPr>
      </w:pPr>
    </w:p>
    <w:p w:rsidR="00B55A84" w:rsidRPr="0025699C" w:rsidRDefault="00B55A84" w:rsidP="00B55A84">
      <w:pPr>
        <w:rPr>
          <w:rFonts w:ascii="Georgia" w:hAnsi="Georgia"/>
          <w:b/>
          <w:szCs w:val="22"/>
        </w:rPr>
      </w:pPr>
      <w:r w:rsidRPr="0025699C">
        <w:rPr>
          <w:rFonts w:ascii="Georgia" w:hAnsi="Georgia"/>
          <w:b/>
          <w:szCs w:val="22"/>
        </w:rPr>
        <w:t xml:space="preserve">Classroom Policies: </w:t>
      </w:r>
    </w:p>
    <w:p w:rsidR="00B55A84" w:rsidRPr="0025699C" w:rsidRDefault="00B55A84" w:rsidP="00B55A84">
      <w:pPr>
        <w:numPr>
          <w:ilvl w:val="0"/>
          <w:numId w:val="4"/>
        </w:numPr>
        <w:rPr>
          <w:rFonts w:ascii="Georgia" w:hAnsi="Georgia"/>
          <w:bCs/>
          <w:szCs w:val="22"/>
        </w:rPr>
      </w:pPr>
      <w:r w:rsidRPr="0025699C">
        <w:rPr>
          <w:rFonts w:ascii="Georgia" w:hAnsi="Georgia"/>
          <w:szCs w:val="22"/>
        </w:rPr>
        <w:t xml:space="preserve">Attendance is mandatory and any absences will affect your final grade.  All deadlines are final.  </w:t>
      </w:r>
    </w:p>
    <w:p w:rsidR="00B55A84" w:rsidRPr="0025699C" w:rsidRDefault="00B55A84" w:rsidP="00B55A84">
      <w:pPr>
        <w:numPr>
          <w:ilvl w:val="0"/>
          <w:numId w:val="4"/>
        </w:numPr>
        <w:rPr>
          <w:rFonts w:ascii="Georgia" w:hAnsi="Georgia"/>
          <w:bCs/>
          <w:szCs w:val="22"/>
        </w:rPr>
      </w:pPr>
      <w:r w:rsidRPr="0025699C">
        <w:rPr>
          <w:rFonts w:ascii="Georgia" w:hAnsi="Georgia"/>
          <w:szCs w:val="22"/>
        </w:rPr>
        <w:t xml:space="preserve">If you miss any class meeting (discussion or lecture), it is your responsibility to make up the missed work.  </w:t>
      </w:r>
    </w:p>
    <w:p w:rsidR="00B55A84" w:rsidRPr="0025699C" w:rsidRDefault="00B55A84" w:rsidP="0025699C">
      <w:pPr>
        <w:numPr>
          <w:ilvl w:val="0"/>
          <w:numId w:val="4"/>
        </w:numPr>
        <w:rPr>
          <w:rFonts w:ascii="Georgia" w:hAnsi="Georgia"/>
          <w:bCs/>
          <w:szCs w:val="22"/>
        </w:rPr>
      </w:pPr>
      <w:r w:rsidRPr="0025699C">
        <w:rPr>
          <w:rFonts w:ascii="Georgia" w:hAnsi="Georgia"/>
          <w:bCs/>
          <w:szCs w:val="22"/>
        </w:rPr>
        <w:t xml:space="preserve">If you need an extension for a medical reason, contact </w:t>
      </w:r>
      <w:r w:rsidR="0025699C" w:rsidRPr="0025699C">
        <w:rPr>
          <w:rFonts w:ascii="Georgia" w:hAnsi="Georgia"/>
          <w:bCs/>
          <w:szCs w:val="22"/>
        </w:rPr>
        <w:t>your TA</w:t>
      </w:r>
      <w:r w:rsidRPr="0025699C">
        <w:rPr>
          <w:rFonts w:ascii="Georgia" w:hAnsi="Georgia"/>
          <w:bCs/>
          <w:szCs w:val="22"/>
        </w:rPr>
        <w:t xml:space="preserve"> at least three days before the deadline.  </w:t>
      </w:r>
      <w:r w:rsidRPr="0025699C">
        <w:rPr>
          <w:rFonts w:ascii="Georgia" w:hAnsi="Georgia"/>
          <w:szCs w:val="22"/>
        </w:rPr>
        <w:t xml:space="preserve">Late papers will lose a grade point for each day past the due date.  Papers handed in a week late will receive an F and will be returned without comments. </w:t>
      </w:r>
      <w:r w:rsidRPr="0025699C">
        <w:rPr>
          <w:rFonts w:ascii="Georgia" w:hAnsi="Georgia"/>
          <w:bCs/>
          <w:szCs w:val="22"/>
        </w:rPr>
        <w:t>Unexplained absences will result in an F.</w:t>
      </w:r>
    </w:p>
    <w:p w:rsidR="00B55A84" w:rsidRPr="0025699C" w:rsidRDefault="00B55A84" w:rsidP="00B55A84">
      <w:pPr>
        <w:numPr>
          <w:ilvl w:val="0"/>
          <w:numId w:val="4"/>
        </w:numPr>
        <w:rPr>
          <w:rFonts w:ascii="Georgia" w:hAnsi="Georgia"/>
          <w:szCs w:val="22"/>
        </w:rPr>
      </w:pPr>
      <w:r w:rsidRPr="0025699C">
        <w:rPr>
          <w:rFonts w:ascii="Georgia" w:hAnsi="Georgia"/>
          <w:szCs w:val="22"/>
        </w:rPr>
        <w:t xml:space="preserve">All grades are final, and are not subject to re-writes or negotiation.  </w:t>
      </w:r>
    </w:p>
    <w:p w:rsidR="00B55A84" w:rsidRPr="0025699C" w:rsidRDefault="00B55A84" w:rsidP="00B55A84">
      <w:pPr>
        <w:numPr>
          <w:ilvl w:val="0"/>
          <w:numId w:val="4"/>
        </w:numPr>
        <w:rPr>
          <w:rFonts w:ascii="Georgia" w:hAnsi="Georgia"/>
          <w:szCs w:val="22"/>
        </w:rPr>
      </w:pPr>
      <w:r w:rsidRPr="0025699C">
        <w:rPr>
          <w:rFonts w:ascii="Georgia" w:hAnsi="Georgia"/>
          <w:bCs/>
          <w:szCs w:val="22"/>
        </w:rPr>
        <w:t xml:space="preserve">All announcements relating to the course will only be made in class, and will not be available on the web.  You will find it very difficult to pass your exam if you skip class. </w:t>
      </w:r>
    </w:p>
    <w:p w:rsidR="00B55A84" w:rsidRPr="0025699C" w:rsidRDefault="0025699C" w:rsidP="00B55A84">
      <w:pPr>
        <w:numPr>
          <w:ilvl w:val="0"/>
          <w:numId w:val="4"/>
        </w:numPr>
        <w:rPr>
          <w:rFonts w:ascii="Georgia" w:hAnsi="Georgia"/>
          <w:szCs w:val="22"/>
        </w:rPr>
      </w:pPr>
      <w:r w:rsidRPr="0025699C">
        <w:rPr>
          <w:rFonts w:ascii="Georgia" w:hAnsi="Georgia"/>
          <w:szCs w:val="22"/>
        </w:rPr>
        <w:t>Come</w:t>
      </w:r>
      <w:r w:rsidR="00B55A84" w:rsidRPr="0025699C">
        <w:rPr>
          <w:rFonts w:ascii="Georgia" w:hAnsi="Georgia"/>
          <w:szCs w:val="22"/>
        </w:rPr>
        <w:t xml:space="preserve"> to each class meeting having done the assigned reading for the day.  Mark places in the text (with page numbers) that you find interesting or difficult, and would like discussed further.  Be prepared to ask and respond to questions about the reading.  </w:t>
      </w:r>
    </w:p>
    <w:p w:rsidR="00B55A84" w:rsidRPr="0025699C" w:rsidRDefault="0025699C" w:rsidP="00B55A84">
      <w:pPr>
        <w:numPr>
          <w:ilvl w:val="0"/>
          <w:numId w:val="4"/>
        </w:numPr>
        <w:rPr>
          <w:rFonts w:ascii="Georgia" w:hAnsi="Georgia"/>
          <w:szCs w:val="22"/>
        </w:rPr>
      </w:pPr>
      <w:r w:rsidRPr="0025699C">
        <w:rPr>
          <w:rFonts w:ascii="Georgia" w:hAnsi="Georgia"/>
          <w:szCs w:val="22"/>
        </w:rPr>
        <w:t>Come</w:t>
      </w:r>
      <w:r w:rsidR="00B55A84" w:rsidRPr="0025699C">
        <w:rPr>
          <w:rFonts w:ascii="Georgia" w:hAnsi="Georgia"/>
          <w:szCs w:val="22"/>
        </w:rPr>
        <w:t xml:space="preserve"> to class on time.  If you are habitually late by over ten minutes, it will be counted as an absence.  I will pass around a sign-in sheet to document your attendance.  </w:t>
      </w:r>
    </w:p>
    <w:p w:rsidR="0025699C" w:rsidRPr="0025699C" w:rsidRDefault="00B55A84" w:rsidP="00B55A84">
      <w:pPr>
        <w:numPr>
          <w:ilvl w:val="0"/>
          <w:numId w:val="4"/>
        </w:numPr>
        <w:rPr>
          <w:rFonts w:ascii="Georgia" w:hAnsi="Georgia"/>
          <w:szCs w:val="22"/>
        </w:rPr>
      </w:pPr>
      <w:r w:rsidRPr="0025699C">
        <w:rPr>
          <w:rFonts w:ascii="Georgia" w:hAnsi="Georgia"/>
          <w:szCs w:val="22"/>
        </w:rPr>
        <w:t xml:space="preserve">Laptop users must sit in the first two rows and use the laptop only as a note-taking machine, not to surf the internet.  </w:t>
      </w:r>
      <w:r w:rsidR="0025699C" w:rsidRPr="0025699C">
        <w:rPr>
          <w:rFonts w:ascii="Georgia" w:hAnsi="Georgia"/>
          <w:szCs w:val="22"/>
        </w:rPr>
        <w:t>Turn</w:t>
      </w:r>
      <w:r w:rsidRPr="0025699C">
        <w:rPr>
          <w:rFonts w:ascii="Georgia" w:hAnsi="Georgia"/>
          <w:szCs w:val="22"/>
        </w:rPr>
        <w:t xml:space="preserve"> off all cell phones.  </w:t>
      </w:r>
    </w:p>
    <w:p w:rsidR="00B55A84" w:rsidRPr="0025699C" w:rsidRDefault="0025699C" w:rsidP="00B55A84">
      <w:pPr>
        <w:numPr>
          <w:ilvl w:val="0"/>
          <w:numId w:val="4"/>
        </w:numPr>
        <w:rPr>
          <w:rFonts w:ascii="Georgia" w:hAnsi="Georgia"/>
          <w:szCs w:val="22"/>
        </w:rPr>
      </w:pPr>
      <w:r w:rsidRPr="0025699C">
        <w:rPr>
          <w:rFonts w:ascii="Georgia" w:hAnsi="Georgia"/>
          <w:szCs w:val="22"/>
        </w:rPr>
        <w:t xml:space="preserve">Check your registered email with myUCLA regularly for updates and announcements.  </w:t>
      </w:r>
    </w:p>
    <w:p w:rsidR="00B55A84" w:rsidRPr="0025699C" w:rsidRDefault="00B55A84" w:rsidP="00B55A84">
      <w:pPr>
        <w:rPr>
          <w:rFonts w:ascii="Georgia" w:hAnsi="Georgia"/>
          <w:szCs w:val="22"/>
        </w:rPr>
      </w:pPr>
    </w:p>
    <w:p w:rsidR="00691533" w:rsidRPr="0025699C" w:rsidRDefault="00691533" w:rsidP="00691533">
      <w:pPr>
        <w:rPr>
          <w:rFonts w:ascii="Georgia" w:hAnsi="Georgia"/>
          <w:bCs/>
          <w:szCs w:val="22"/>
        </w:rPr>
      </w:pPr>
    </w:p>
    <w:p w:rsidR="00691533" w:rsidRPr="0025699C" w:rsidRDefault="00691533" w:rsidP="00695997">
      <w:pPr>
        <w:jc w:val="center"/>
        <w:rPr>
          <w:rFonts w:ascii="Georgia" w:hAnsi="Georgia"/>
          <w:bCs/>
          <w:szCs w:val="22"/>
        </w:rPr>
      </w:pPr>
      <w:r w:rsidRPr="0025699C">
        <w:rPr>
          <w:rFonts w:ascii="Georgia" w:hAnsi="Georgia"/>
          <w:b/>
          <w:bCs/>
          <w:szCs w:val="22"/>
        </w:rPr>
        <w:t>SCHEDULE</w:t>
      </w:r>
    </w:p>
    <w:p w:rsidR="00DF4987" w:rsidRDefault="00DF4987" w:rsidP="00691533">
      <w:pP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One</w:t>
      </w:r>
    </w:p>
    <w:p w:rsidR="00691533" w:rsidRPr="0025699C" w:rsidRDefault="00691533" w:rsidP="00691533">
      <w:pPr>
        <w:rPr>
          <w:rFonts w:ascii="Georgia" w:hAnsi="Georgia"/>
          <w:bCs/>
          <w:szCs w:val="22"/>
        </w:rPr>
      </w:pPr>
      <w:r w:rsidRPr="0025699C">
        <w:rPr>
          <w:rFonts w:ascii="Georgia" w:hAnsi="Georgia"/>
          <w:bCs/>
          <w:szCs w:val="22"/>
        </w:rPr>
        <w:t>January 10:</w:t>
      </w:r>
      <w:r w:rsidRPr="0025699C">
        <w:rPr>
          <w:rFonts w:ascii="Georgia" w:hAnsi="Georgia"/>
          <w:bCs/>
          <w:szCs w:val="22"/>
        </w:rPr>
        <w:tab/>
      </w:r>
      <w:r w:rsidRPr="0025699C">
        <w:rPr>
          <w:rFonts w:ascii="Georgia" w:hAnsi="Georgia"/>
          <w:bCs/>
          <w:szCs w:val="22"/>
        </w:rPr>
        <w:tab/>
        <w:t>Introduction</w:t>
      </w:r>
    </w:p>
    <w:p w:rsidR="00691533" w:rsidRPr="0025699C" w:rsidRDefault="00691533" w:rsidP="00691533">
      <w:pPr>
        <w:rPr>
          <w:rFonts w:ascii="Georgia" w:hAnsi="Georgia"/>
          <w:bCs/>
          <w:szCs w:val="22"/>
        </w:rPr>
      </w:pPr>
      <w:r w:rsidRPr="0025699C">
        <w:rPr>
          <w:rFonts w:ascii="Georgia" w:hAnsi="Georgia"/>
          <w:bCs/>
          <w:szCs w:val="22"/>
        </w:rPr>
        <w:t xml:space="preserve">January 12: </w:t>
      </w:r>
      <w:r w:rsidRPr="0025699C">
        <w:rPr>
          <w:rFonts w:ascii="Georgia" w:hAnsi="Georgia"/>
          <w:bCs/>
          <w:szCs w:val="22"/>
        </w:rPr>
        <w:tab/>
      </w:r>
      <w:r w:rsidRPr="0025699C">
        <w:rPr>
          <w:rFonts w:ascii="Georgia" w:hAnsi="Georgia"/>
          <w:bCs/>
          <w:szCs w:val="22"/>
        </w:rPr>
        <w:tab/>
        <w:t xml:space="preserve">Chinua Achebe, </w:t>
      </w:r>
      <w:r w:rsidRPr="0025699C">
        <w:rPr>
          <w:rFonts w:ascii="Georgia" w:hAnsi="Georgia"/>
          <w:bCs/>
          <w:i/>
          <w:szCs w:val="22"/>
        </w:rPr>
        <w:t>Things Fall Apart</w:t>
      </w:r>
      <w:r w:rsidR="004B4998" w:rsidRPr="0025699C">
        <w:rPr>
          <w:rFonts w:ascii="Georgia" w:hAnsi="Georgia"/>
          <w:bCs/>
          <w:szCs w:val="22"/>
        </w:rPr>
        <w:t xml:space="preserve"> </w:t>
      </w:r>
      <w:r w:rsidR="00A86990" w:rsidRPr="0025699C">
        <w:rPr>
          <w:rFonts w:ascii="Georgia" w:hAnsi="Georgia"/>
          <w:bCs/>
          <w:szCs w:val="22"/>
        </w:rPr>
        <w:t>[Part One: 1-125]</w:t>
      </w:r>
    </w:p>
    <w:p w:rsidR="00A86990" w:rsidRPr="0025699C" w:rsidRDefault="00691533" w:rsidP="00691533">
      <w:pPr>
        <w:pBdr>
          <w:bottom w:val="single" w:sz="4" w:space="1" w:color="auto"/>
        </w:pBd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r>
      <w:r w:rsidR="00A86990" w:rsidRPr="0025699C">
        <w:rPr>
          <w:rFonts w:ascii="Georgia" w:hAnsi="Georgia"/>
          <w:bCs/>
          <w:szCs w:val="22"/>
        </w:rPr>
        <w:t>Binyavanga Wainana, “How to Write about Africa”*</w:t>
      </w:r>
    </w:p>
    <w:p w:rsidR="00A86990" w:rsidRPr="0025699C" w:rsidRDefault="00A86990" w:rsidP="00691533">
      <w:pPr>
        <w:pBdr>
          <w:bottom w:val="single" w:sz="4" w:space="1" w:color="auto"/>
        </w:pBdr>
        <w:rPr>
          <w:rFonts w:ascii="Georgia" w:hAnsi="Georgia"/>
          <w:bCs/>
          <w:szCs w:val="22"/>
        </w:rPr>
      </w:pPr>
    </w:p>
    <w:p w:rsidR="00A86990" w:rsidRPr="0025699C" w:rsidRDefault="00A86990"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Two</w:t>
      </w:r>
    </w:p>
    <w:p w:rsidR="00691533" w:rsidRPr="0025699C" w:rsidRDefault="00691533" w:rsidP="00691533">
      <w:pPr>
        <w:rPr>
          <w:rFonts w:ascii="Georgia" w:hAnsi="Georgia"/>
          <w:bCs/>
          <w:szCs w:val="22"/>
        </w:rPr>
      </w:pPr>
      <w:r w:rsidRPr="0025699C">
        <w:rPr>
          <w:rFonts w:ascii="Georgia" w:hAnsi="Georgia"/>
          <w:bCs/>
          <w:szCs w:val="22"/>
        </w:rPr>
        <w:t>January 17:</w:t>
      </w:r>
      <w:r w:rsidRPr="0025699C">
        <w:rPr>
          <w:rFonts w:ascii="Georgia" w:hAnsi="Georgia"/>
          <w:bCs/>
          <w:szCs w:val="22"/>
        </w:rPr>
        <w:tab/>
      </w:r>
      <w:r w:rsidRPr="0025699C">
        <w:rPr>
          <w:rFonts w:ascii="Georgia" w:hAnsi="Georgia"/>
          <w:bCs/>
          <w:szCs w:val="22"/>
        </w:rPr>
        <w:tab/>
        <w:t xml:space="preserve">Chinua Achebe, </w:t>
      </w:r>
      <w:r w:rsidRPr="0025699C">
        <w:rPr>
          <w:rFonts w:ascii="Georgia" w:hAnsi="Georgia"/>
          <w:bCs/>
          <w:i/>
          <w:szCs w:val="22"/>
        </w:rPr>
        <w:t>Things Fall Apart</w:t>
      </w:r>
      <w:r w:rsidRPr="0025699C">
        <w:rPr>
          <w:rFonts w:ascii="Georgia" w:hAnsi="Georgia"/>
          <w:bCs/>
          <w:szCs w:val="22"/>
        </w:rPr>
        <w:t xml:space="preserve"> </w:t>
      </w:r>
      <w:r w:rsidR="004B4998" w:rsidRPr="0025699C">
        <w:rPr>
          <w:rFonts w:ascii="Georgia" w:hAnsi="Georgia"/>
          <w:bCs/>
          <w:szCs w:val="22"/>
        </w:rPr>
        <w:t xml:space="preserve"> </w:t>
      </w:r>
      <w:r w:rsidR="00A86990" w:rsidRPr="0025699C">
        <w:rPr>
          <w:rFonts w:ascii="Georgia" w:hAnsi="Georgia"/>
          <w:bCs/>
          <w:szCs w:val="22"/>
        </w:rPr>
        <w:t>[Part Two: 129-209]</w:t>
      </w:r>
    </w:p>
    <w:p w:rsidR="00A86990" w:rsidRPr="0025699C" w:rsidRDefault="00691533" w:rsidP="00691533">
      <w:pPr>
        <w:rPr>
          <w:rFonts w:ascii="Georgia" w:hAnsi="Georgia"/>
          <w:bCs/>
          <w:szCs w:val="22"/>
        </w:rPr>
      </w:pPr>
      <w:r w:rsidRPr="0025699C">
        <w:rPr>
          <w:rFonts w:ascii="Georgia" w:hAnsi="Georgia"/>
          <w:bCs/>
          <w:szCs w:val="22"/>
        </w:rPr>
        <w:t>January 19:</w:t>
      </w:r>
      <w:r w:rsidRPr="0025699C">
        <w:rPr>
          <w:rFonts w:ascii="Georgia" w:hAnsi="Georgia"/>
          <w:bCs/>
          <w:szCs w:val="22"/>
        </w:rPr>
        <w:tab/>
      </w:r>
      <w:r w:rsidRPr="0025699C">
        <w:rPr>
          <w:rFonts w:ascii="Georgia" w:hAnsi="Georgia"/>
          <w:bCs/>
          <w:szCs w:val="22"/>
        </w:rPr>
        <w:tab/>
      </w:r>
      <w:r w:rsidR="00A86990" w:rsidRPr="0025699C">
        <w:rPr>
          <w:rFonts w:ascii="Georgia" w:hAnsi="Georgia"/>
          <w:bCs/>
          <w:szCs w:val="22"/>
        </w:rPr>
        <w:t>W.B. Yeats, “The Second Coming”</w:t>
      </w:r>
      <w:r w:rsidR="00054307" w:rsidRPr="0025699C">
        <w:rPr>
          <w:rFonts w:ascii="Georgia" w:hAnsi="Georgia"/>
          <w:bCs/>
          <w:szCs w:val="22"/>
        </w:rPr>
        <w:t>*</w:t>
      </w:r>
    </w:p>
    <w:p w:rsidR="00A86990" w:rsidRPr="0025699C" w:rsidRDefault="00A86990" w:rsidP="00691533">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t>Chinua Achebe, “An Image of Africa”*</w:t>
      </w:r>
    </w:p>
    <w:p w:rsidR="00FE4469" w:rsidRPr="0025699C" w:rsidRDefault="00A86990" w:rsidP="00A86990">
      <w:pPr>
        <w:ind w:left="2160"/>
        <w:rPr>
          <w:rFonts w:ascii="Georgia" w:hAnsi="Georgia"/>
          <w:bCs/>
          <w:szCs w:val="22"/>
        </w:rPr>
      </w:pPr>
      <w:r w:rsidRPr="0025699C">
        <w:rPr>
          <w:rFonts w:ascii="Georgia" w:hAnsi="Georgia"/>
          <w:bCs/>
          <w:szCs w:val="22"/>
        </w:rPr>
        <w:t>Simon Gikandi, “Chinua Achebe and the Invention of African Culture”*</w:t>
      </w:r>
    </w:p>
    <w:p w:rsidR="00FE4469" w:rsidRPr="0025699C" w:rsidRDefault="00FE4469" w:rsidP="00691533">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r>
      <w:r w:rsidR="00A86990" w:rsidRPr="0025699C">
        <w:rPr>
          <w:rFonts w:ascii="Georgia" w:hAnsi="Georgia"/>
          <w:bCs/>
          <w:szCs w:val="22"/>
        </w:rPr>
        <w:t>Interview with Chinua Achebe*</w:t>
      </w:r>
    </w:p>
    <w:p w:rsidR="00691533" w:rsidRPr="0025699C" w:rsidRDefault="00691533" w:rsidP="00691533">
      <w:pPr>
        <w:pBdr>
          <w:bottom w:val="single" w:sz="4" w:space="1" w:color="auto"/>
        </w:pBd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 xml:space="preserve">Week Three </w:t>
      </w:r>
    </w:p>
    <w:p w:rsidR="00691533" w:rsidRPr="0025699C" w:rsidRDefault="00691533" w:rsidP="00691533">
      <w:pPr>
        <w:rPr>
          <w:rFonts w:ascii="Georgia" w:hAnsi="Georgia"/>
          <w:bCs/>
          <w:szCs w:val="22"/>
        </w:rPr>
      </w:pPr>
      <w:r w:rsidRPr="0025699C">
        <w:rPr>
          <w:rFonts w:ascii="Georgia" w:hAnsi="Georgia"/>
          <w:bCs/>
          <w:szCs w:val="22"/>
        </w:rPr>
        <w:t xml:space="preserve">January 24: </w:t>
      </w:r>
      <w:r w:rsidRPr="0025699C">
        <w:rPr>
          <w:rFonts w:ascii="Georgia" w:hAnsi="Georgia"/>
          <w:bCs/>
          <w:szCs w:val="22"/>
        </w:rPr>
        <w:tab/>
      </w:r>
      <w:r w:rsidRPr="0025699C">
        <w:rPr>
          <w:rFonts w:ascii="Georgia" w:hAnsi="Georgia"/>
          <w:bCs/>
          <w:szCs w:val="22"/>
        </w:rPr>
        <w:tab/>
        <w:t xml:space="preserve">Tsitsi Dangarembga, </w:t>
      </w:r>
      <w:r w:rsidRPr="0025699C">
        <w:rPr>
          <w:rFonts w:ascii="Georgia" w:hAnsi="Georgia"/>
          <w:bCs/>
          <w:i/>
          <w:szCs w:val="22"/>
        </w:rPr>
        <w:t>Nervous Conditions</w:t>
      </w:r>
      <w:r w:rsidR="004B4998" w:rsidRPr="0025699C">
        <w:rPr>
          <w:rFonts w:ascii="Georgia" w:hAnsi="Georgia"/>
          <w:bCs/>
          <w:szCs w:val="22"/>
        </w:rPr>
        <w:t xml:space="preserve"> </w:t>
      </w:r>
      <w:r w:rsidR="00054307" w:rsidRPr="0025699C">
        <w:rPr>
          <w:rFonts w:ascii="Georgia" w:hAnsi="Georgia"/>
          <w:bCs/>
          <w:szCs w:val="22"/>
        </w:rPr>
        <w:t>[Ch</w:t>
      </w:r>
      <w:r w:rsidR="004B4998" w:rsidRPr="0025699C">
        <w:rPr>
          <w:rFonts w:ascii="Georgia" w:hAnsi="Georgia"/>
          <w:bCs/>
          <w:szCs w:val="22"/>
        </w:rPr>
        <w:t>.</w:t>
      </w:r>
      <w:r w:rsidR="00054307" w:rsidRPr="0025699C">
        <w:rPr>
          <w:rFonts w:ascii="Georgia" w:hAnsi="Georgia"/>
          <w:bCs/>
          <w:szCs w:val="22"/>
        </w:rPr>
        <w:t xml:space="preserve"> 1-6: 1-119]</w:t>
      </w:r>
    </w:p>
    <w:p w:rsidR="00691533" w:rsidRPr="0025699C" w:rsidRDefault="00691533" w:rsidP="00691533">
      <w:pPr>
        <w:rPr>
          <w:rFonts w:ascii="Georgia" w:hAnsi="Georgia"/>
          <w:bCs/>
          <w:szCs w:val="22"/>
        </w:rPr>
      </w:pPr>
      <w:r w:rsidRPr="0025699C">
        <w:rPr>
          <w:rFonts w:ascii="Georgia" w:hAnsi="Georgia"/>
          <w:bCs/>
          <w:szCs w:val="22"/>
        </w:rPr>
        <w:t>January 26:</w:t>
      </w:r>
      <w:r w:rsidRPr="0025699C">
        <w:rPr>
          <w:rFonts w:ascii="Georgia" w:hAnsi="Georgia"/>
          <w:bCs/>
          <w:szCs w:val="22"/>
        </w:rPr>
        <w:tab/>
      </w:r>
      <w:r w:rsidRPr="0025699C">
        <w:rPr>
          <w:rFonts w:ascii="Georgia" w:hAnsi="Georgia"/>
          <w:bCs/>
          <w:szCs w:val="22"/>
        </w:rPr>
        <w:tab/>
        <w:t xml:space="preserve">Tsitsi Dangarembga, </w:t>
      </w:r>
      <w:r w:rsidRPr="0025699C">
        <w:rPr>
          <w:rFonts w:ascii="Georgia" w:hAnsi="Georgia"/>
          <w:bCs/>
          <w:i/>
          <w:szCs w:val="22"/>
        </w:rPr>
        <w:t>Nervous Conditions</w:t>
      </w:r>
      <w:r w:rsidRPr="0025699C">
        <w:rPr>
          <w:rFonts w:ascii="Georgia" w:hAnsi="Georgia"/>
          <w:bCs/>
          <w:szCs w:val="22"/>
        </w:rPr>
        <w:t xml:space="preserve"> </w:t>
      </w:r>
      <w:r w:rsidR="00054307" w:rsidRPr="0025699C">
        <w:rPr>
          <w:rFonts w:ascii="Georgia" w:hAnsi="Georgia"/>
          <w:bCs/>
          <w:szCs w:val="22"/>
        </w:rPr>
        <w:t>[Ch</w:t>
      </w:r>
      <w:r w:rsidR="004B4998" w:rsidRPr="0025699C">
        <w:rPr>
          <w:rFonts w:ascii="Georgia" w:hAnsi="Georgia"/>
          <w:bCs/>
          <w:szCs w:val="22"/>
        </w:rPr>
        <w:t>.</w:t>
      </w:r>
      <w:r w:rsidR="00054307" w:rsidRPr="0025699C">
        <w:rPr>
          <w:rFonts w:ascii="Georgia" w:hAnsi="Georgia"/>
          <w:bCs/>
          <w:szCs w:val="22"/>
        </w:rPr>
        <w:t xml:space="preserve"> 7-10: 120-204]</w:t>
      </w:r>
    </w:p>
    <w:p w:rsidR="00EB05B0" w:rsidRPr="0025699C" w:rsidRDefault="00EB05B0" w:rsidP="00691533">
      <w:pPr>
        <w:pBdr>
          <w:bottom w:val="single" w:sz="4" w:space="1" w:color="auto"/>
        </w:pBd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r>
      <w:r w:rsidR="00A86990" w:rsidRPr="0025699C">
        <w:rPr>
          <w:rFonts w:ascii="Georgia" w:hAnsi="Georgia"/>
          <w:bCs/>
          <w:szCs w:val="22"/>
        </w:rPr>
        <w:t>Ngugi wa Thiong’o, “Quest for Relevance”</w:t>
      </w:r>
      <w:r w:rsidR="00054307" w:rsidRPr="0025699C">
        <w:rPr>
          <w:rFonts w:ascii="Georgia" w:hAnsi="Georgia"/>
          <w:bCs/>
          <w:szCs w:val="22"/>
        </w:rPr>
        <w:t>*</w:t>
      </w:r>
    </w:p>
    <w:p w:rsidR="00691533" w:rsidRPr="0025699C" w:rsidRDefault="00691533" w:rsidP="00691533">
      <w:pPr>
        <w:pBdr>
          <w:bottom w:val="single" w:sz="4" w:space="1" w:color="auto"/>
        </w:pBd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Four</w:t>
      </w:r>
    </w:p>
    <w:p w:rsidR="00691533" w:rsidRPr="0025699C" w:rsidRDefault="00691533" w:rsidP="00691533">
      <w:pPr>
        <w:rPr>
          <w:rFonts w:ascii="Georgia" w:hAnsi="Georgia"/>
          <w:bCs/>
          <w:szCs w:val="22"/>
        </w:rPr>
      </w:pPr>
      <w:r w:rsidRPr="0025699C">
        <w:rPr>
          <w:rFonts w:ascii="Georgia" w:hAnsi="Georgia"/>
          <w:bCs/>
          <w:szCs w:val="22"/>
        </w:rPr>
        <w:t>January 31:</w:t>
      </w:r>
      <w:r w:rsidRPr="0025699C">
        <w:rPr>
          <w:rFonts w:ascii="Georgia" w:hAnsi="Georgia"/>
          <w:bCs/>
          <w:szCs w:val="22"/>
        </w:rPr>
        <w:tab/>
      </w:r>
      <w:r w:rsidRPr="0025699C">
        <w:rPr>
          <w:rFonts w:ascii="Georgia" w:hAnsi="Georgia"/>
          <w:bCs/>
          <w:szCs w:val="22"/>
        </w:rPr>
        <w:tab/>
        <w:t xml:space="preserve">Sam Selvon, </w:t>
      </w:r>
      <w:r w:rsidRPr="0025699C">
        <w:rPr>
          <w:rFonts w:ascii="Georgia" w:hAnsi="Georgia"/>
          <w:bCs/>
          <w:i/>
          <w:szCs w:val="22"/>
        </w:rPr>
        <w:t>The Lonely Londoners</w:t>
      </w:r>
      <w:r w:rsidR="00054307" w:rsidRPr="0025699C">
        <w:rPr>
          <w:rFonts w:ascii="Georgia" w:hAnsi="Georgia"/>
          <w:bCs/>
          <w:szCs w:val="22"/>
        </w:rPr>
        <w:t xml:space="preserve"> </w:t>
      </w:r>
    </w:p>
    <w:p w:rsidR="00170774" w:rsidRPr="0025699C" w:rsidRDefault="00691533" w:rsidP="00691533">
      <w:pPr>
        <w:rPr>
          <w:rFonts w:ascii="Georgia" w:hAnsi="Georgia"/>
          <w:bCs/>
          <w:szCs w:val="22"/>
        </w:rPr>
      </w:pPr>
      <w:r w:rsidRPr="0025699C">
        <w:rPr>
          <w:rFonts w:ascii="Georgia" w:hAnsi="Georgia"/>
          <w:bCs/>
          <w:szCs w:val="22"/>
        </w:rPr>
        <w:t>February 2:</w:t>
      </w:r>
      <w:r w:rsidRPr="0025699C">
        <w:rPr>
          <w:rFonts w:ascii="Georgia" w:hAnsi="Georgia"/>
          <w:bCs/>
          <w:szCs w:val="22"/>
        </w:rPr>
        <w:tab/>
      </w:r>
      <w:r w:rsidRPr="0025699C">
        <w:rPr>
          <w:rFonts w:ascii="Georgia" w:hAnsi="Georgia"/>
          <w:bCs/>
          <w:szCs w:val="22"/>
        </w:rPr>
        <w:tab/>
      </w:r>
      <w:r w:rsidR="00461ED5" w:rsidRPr="0025699C">
        <w:rPr>
          <w:rFonts w:ascii="Georgia" w:hAnsi="Georgia"/>
          <w:bCs/>
          <w:szCs w:val="22"/>
        </w:rPr>
        <w:t xml:space="preserve">Sam Selvon, </w:t>
      </w:r>
      <w:r w:rsidR="00461ED5" w:rsidRPr="0025699C">
        <w:rPr>
          <w:rFonts w:ascii="Georgia" w:hAnsi="Georgia"/>
          <w:bCs/>
          <w:i/>
          <w:szCs w:val="22"/>
        </w:rPr>
        <w:t>The Lonely Londoners</w:t>
      </w:r>
      <w:r w:rsidR="00054307" w:rsidRPr="0025699C">
        <w:rPr>
          <w:rFonts w:ascii="Georgia" w:hAnsi="Georgia"/>
          <w:bCs/>
          <w:szCs w:val="22"/>
        </w:rPr>
        <w:t xml:space="preserve"> </w:t>
      </w:r>
    </w:p>
    <w:p w:rsidR="00461ED5" w:rsidRPr="0025699C" w:rsidRDefault="00461ED5" w:rsidP="00170774">
      <w:pPr>
        <w:ind w:left="1440" w:firstLine="720"/>
        <w:rPr>
          <w:rFonts w:ascii="Georgia" w:hAnsi="Georgia"/>
          <w:bCs/>
          <w:szCs w:val="22"/>
        </w:rPr>
      </w:pPr>
      <w:r w:rsidRPr="0025699C">
        <w:rPr>
          <w:rFonts w:ascii="Georgia" w:hAnsi="Georgia"/>
          <w:bCs/>
          <w:szCs w:val="22"/>
        </w:rPr>
        <w:t>Edward Brathwaite, “Nation language”</w:t>
      </w:r>
      <w:r w:rsidR="00054307" w:rsidRPr="0025699C">
        <w:rPr>
          <w:rFonts w:ascii="Georgia" w:hAnsi="Georgia"/>
          <w:bCs/>
          <w:szCs w:val="22"/>
        </w:rPr>
        <w:t>*</w:t>
      </w:r>
    </w:p>
    <w:p w:rsidR="00EB05B0" w:rsidRPr="0025699C" w:rsidRDefault="00461ED5" w:rsidP="00170774">
      <w:pPr>
        <w:ind w:left="1440" w:firstLine="720"/>
        <w:rPr>
          <w:rFonts w:ascii="Georgia" w:hAnsi="Georgia"/>
          <w:bCs/>
          <w:szCs w:val="22"/>
        </w:rPr>
      </w:pPr>
      <w:r w:rsidRPr="0025699C">
        <w:rPr>
          <w:rFonts w:ascii="Georgia" w:hAnsi="Georgia"/>
          <w:bCs/>
          <w:szCs w:val="22"/>
        </w:rPr>
        <w:t>David Dabydeen, “On Not Being Milton”</w:t>
      </w:r>
      <w:r w:rsidR="00054307" w:rsidRPr="0025699C">
        <w:rPr>
          <w:rFonts w:ascii="Georgia" w:hAnsi="Georgia"/>
          <w:bCs/>
          <w:szCs w:val="22"/>
        </w:rPr>
        <w:t>*</w:t>
      </w:r>
    </w:p>
    <w:p w:rsidR="00EB05B0" w:rsidRPr="0025699C" w:rsidRDefault="00EB05B0" w:rsidP="00691533">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r>
      <w:r w:rsidR="00461ED5" w:rsidRPr="0025699C">
        <w:rPr>
          <w:rFonts w:ascii="Georgia" w:hAnsi="Georgia"/>
          <w:bCs/>
          <w:szCs w:val="22"/>
        </w:rPr>
        <w:t>John Agard, “Listen Mr Oxford Don”</w:t>
      </w:r>
      <w:r w:rsidR="00054307" w:rsidRPr="0025699C">
        <w:rPr>
          <w:rFonts w:ascii="Georgia" w:hAnsi="Georgia"/>
          <w:bCs/>
          <w:szCs w:val="22"/>
        </w:rPr>
        <w:t>*</w:t>
      </w:r>
    </w:p>
    <w:p w:rsidR="00EB05B0" w:rsidRPr="0025699C" w:rsidRDefault="00EB05B0" w:rsidP="00EB05B0">
      <w:pPr>
        <w:pBdr>
          <w:bottom w:val="single" w:sz="4" w:space="1" w:color="auto"/>
        </w:pBdr>
        <w:rPr>
          <w:rFonts w:ascii="Georgia" w:hAnsi="Georgia"/>
          <w:bCs/>
          <w:szCs w:val="22"/>
        </w:rPr>
      </w:pPr>
    </w:p>
    <w:p w:rsidR="00691533" w:rsidRPr="0025699C" w:rsidRDefault="00691533" w:rsidP="00691533">
      <w:pPr>
        <w:rPr>
          <w:rFonts w:ascii="Georgia" w:hAnsi="Georgia"/>
          <w:bCs/>
          <w:szCs w:val="22"/>
        </w:rPr>
      </w:pPr>
    </w:p>
    <w:p w:rsidR="00506070" w:rsidRDefault="00EB05B0" w:rsidP="00EB05B0">
      <w:pPr>
        <w:jc w:val="center"/>
        <w:rPr>
          <w:rFonts w:ascii="Georgia" w:hAnsi="Georgia"/>
          <w:b/>
          <w:bCs/>
          <w:szCs w:val="22"/>
        </w:rPr>
      </w:pPr>
      <w:r w:rsidRPr="0025699C">
        <w:rPr>
          <w:rFonts w:ascii="Georgia" w:hAnsi="Georgia"/>
          <w:b/>
          <w:bCs/>
          <w:szCs w:val="22"/>
        </w:rPr>
        <w:t>PAPER 1 DUE</w:t>
      </w:r>
    </w:p>
    <w:p w:rsidR="00EB05B0" w:rsidRPr="00506070" w:rsidRDefault="00506070" w:rsidP="00EB05B0">
      <w:pPr>
        <w:jc w:val="center"/>
        <w:rPr>
          <w:rFonts w:ascii="Georgia" w:hAnsi="Georgia"/>
          <w:bCs/>
          <w:szCs w:val="22"/>
        </w:rPr>
      </w:pPr>
      <w:r w:rsidRPr="00506070">
        <w:rPr>
          <w:rFonts w:ascii="Georgia" w:hAnsi="Georgia"/>
          <w:bCs/>
          <w:szCs w:val="22"/>
        </w:rPr>
        <w:t>February 2</w:t>
      </w:r>
    </w:p>
    <w:p w:rsidR="00691533" w:rsidRPr="0025699C" w:rsidRDefault="00691533" w:rsidP="00691533">
      <w:pPr>
        <w:pBdr>
          <w:bottom w:val="single" w:sz="4" w:space="1" w:color="auto"/>
        </w:pBdr>
        <w:rPr>
          <w:rFonts w:ascii="Georgia" w:hAnsi="Georgia"/>
          <w:bCs/>
          <w:szCs w:val="22"/>
        </w:rPr>
      </w:pPr>
    </w:p>
    <w:p w:rsidR="00691533" w:rsidRPr="0025699C" w:rsidRDefault="00691533" w:rsidP="00691533">
      <w:pPr>
        <w:rPr>
          <w:rFonts w:ascii="Georgia" w:hAnsi="Georgia"/>
          <w:b/>
          <w:bCs/>
          <w:szCs w:val="22"/>
        </w:rPr>
      </w:pPr>
    </w:p>
    <w:p w:rsidR="00EB05B0" w:rsidRPr="0025699C" w:rsidRDefault="00EB05B0" w:rsidP="00EB05B0">
      <w:pPr>
        <w:rPr>
          <w:rFonts w:ascii="Georgia" w:hAnsi="Georgia"/>
          <w:bCs/>
          <w:szCs w:val="22"/>
        </w:rPr>
      </w:pPr>
      <w:r w:rsidRPr="0025699C">
        <w:rPr>
          <w:rFonts w:ascii="Georgia" w:hAnsi="Georgia"/>
          <w:bCs/>
          <w:szCs w:val="22"/>
        </w:rPr>
        <w:t>Week Five</w:t>
      </w:r>
    </w:p>
    <w:p w:rsidR="00EB05B0" w:rsidRPr="0025699C" w:rsidRDefault="00EB05B0" w:rsidP="00EB05B0">
      <w:pPr>
        <w:rPr>
          <w:rFonts w:ascii="Georgia" w:hAnsi="Georgia"/>
          <w:bCs/>
          <w:szCs w:val="22"/>
        </w:rPr>
      </w:pPr>
      <w:r w:rsidRPr="0025699C">
        <w:rPr>
          <w:rFonts w:ascii="Georgia" w:hAnsi="Georgia"/>
          <w:bCs/>
          <w:szCs w:val="22"/>
        </w:rPr>
        <w:t>February 7:</w:t>
      </w:r>
      <w:r w:rsidRPr="0025699C">
        <w:rPr>
          <w:rFonts w:ascii="Georgia" w:hAnsi="Georgia"/>
          <w:bCs/>
          <w:szCs w:val="22"/>
        </w:rPr>
        <w:tab/>
      </w:r>
      <w:r w:rsidRPr="0025699C">
        <w:rPr>
          <w:rFonts w:ascii="Georgia" w:hAnsi="Georgia"/>
          <w:bCs/>
          <w:szCs w:val="22"/>
        </w:rPr>
        <w:tab/>
        <w:t xml:space="preserve">Ama Ata Aidoo, </w:t>
      </w:r>
      <w:r w:rsidRPr="0025699C">
        <w:rPr>
          <w:rFonts w:ascii="Georgia" w:hAnsi="Georgia"/>
          <w:bCs/>
          <w:i/>
          <w:szCs w:val="22"/>
        </w:rPr>
        <w:t>Our Sister Killjoy</w:t>
      </w:r>
    </w:p>
    <w:p w:rsidR="00054307" w:rsidRPr="0025699C" w:rsidRDefault="00EB05B0" w:rsidP="00EB05B0">
      <w:pPr>
        <w:rPr>
          <w:rFonts w:ascii="Georgia" w:hAnsi="Georgia"/>
          <w:bCs/>
          <w:szCs w:val="22"/>
        </w:rPr>
      </w:pPr>
      <w:r w:rsidRPr="0025699C">
        <w:rPr>
          <w:rFonts w:ascii="Georgia" w:hAnsi="Georgia"/>
          <w:bCs/>
          <w:szCs w:val="22"/>
        </w:rPr>
        <w:t>February 9:</w:t>
      </w:r>
      <w:r w:rsidRPr="0025699C">
        <w:rPr>
          <w:rFonts w:ascii="Georgia" w:hAnsi="Georgia"/>
          <w:bCs/>
          <w:szCs w:val="22"/>
        </w:rPr>
        <w:tab/>
      </w:r>
      <w:r w:rsidRPr="0025699C">
        <w:rPr>
          <w:rFonts w:ascii="Georgia" w:hAnsi="Georgia"/>
          <w:bCs/>
          <w:szCs w:val="22"/>
        </w:rPr>
        <w:tab/>
        <w:t xml:space="preserve">Ama Ata Aidoo, </w:t>
      </w:r>
      <w:r w:rsidRPr="0025699C">
        <w:rPr>
          <w:rFonts w:ascii="Georgia" w:hAnsi="Georgia"/>
          <w:bCs/>
          <w:i/>
          <w:szCs w:val="22"/>
        </w:rPr>
        <w:t>Our Sister Killjoy</w:t>
      </w:r>
      <w:r w:rsidRPr="0025699C">
        <w:rPr>
          <w:rFonts w:ascii="Georgia" w:hAnsi="Georgia"/>
          <w:bCs/>
          <w:szCs w:val="22"/>
        </w:rPr>
        <w:t xml:space="preserve"> </w:t>
      </w:r>
    </w:p>
    <w:p w:rsidR="00054307" w:rsidRPr="0025699C" w:rsidRDefault="00054307" w:rsidP="00EB05B0">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t>Binyavanga Wainana, “How to Write about Africa” Part II*</w:t>
      </w:r>
    </w:p>
    <w:p w:rsidR="00EB05B0" w:rsidRPr="0025699C" w:rsidRDefault="00054307" w:rsidP="00EB05B0">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t>William Easterly, “How to Write about Poor People”*</w:t>
      </w:r>
    </w:p>
    <w:p w:rsidR="00EB05B0" w:rsidRPr="0025699C" w:rsidRDefault="00EB05B0" w:rsidP="00EB05B0">
      <w:pPr>
        <w:pBdr>
          <w:bottom w:val="single" w:sz="4" w:space="1" w:color="auto"/>
        </w:pBd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Six</w:t>
      </w:r>
    </w:p>
    <w:p w:rsidR="00691533" w:rsidRPr="0025699C" w:rsidRDefault="00691533" w:rsidP="00691533">
      <w:pPr>
        <w:rPr>
          <w:rFonts w:ascii="Georgia" w:hAnsi="Georgia"/>
          <w:bCs/>
          <w:szCs w:val="22"/>
        </w:rPr>
      </w:pPr>
      <w:r w:rsidRPr="0025699C">
        <w:rPr>
          <w:rFonts w:ascii="Georgia" w:hAnsi="Georgia"/>
          <w:bCs/>
          <w:szCs w:val="22"/>
        </w:rPr>
        <w:t>February 14:</w:t>
      </w:r>
      <w:r w:rsidRPr="0025699C">
        <w:rPr>
          <w:rFonts w:ascii="Georgia" w:hAnsi="Georgia"/>
          <w:bCs/>
          <w:szCs w:val="22"/>
        </w:rPr>
        <w:tab/>
      </w:r>
      <w:r w:rsidRPr="0025699C">
        <w:rPr>
          <w:rFonts w:ascii="Georgia" w:hAnsi="Georgia"/>
          <w:bCs/>
          <w:szCs w:val="22"/>
        </w:rPr>
        <w:tab/>
        <w:t xml:space="preserve">Amitav Ghosh, </w:t>
      </w:r>
      <w:r w:rsidRPr="0025699C">
        <w:rPr>
          <w:rFonts w:ascii="Georgia" w:hAnsi="Georgia"/>
          <w:bCs/>
          <w:i/>
          <w:szCs w:val="22"/>
        </w:rPr>
        <w:t>The Shadow Lines</w:t>
      </w:r>
      <w:r w:rsidRPr="0025699C">
        <w:rPr>
          <w:rFonts w:ascii="Georgia" w:hAnsi="Georgia"/>
          <w:bCs/>
          <w:szCs w:val="22"/>
        </w:rPr>
        <w:t xml:space="preserve"> </w:t>
      </w:r>
      <w:r w:rsidR="0025699C" w:rsidRPr="0025699C">
        <w:rPr>
          <w:rFonts w:ascii="Georgia" w:hAnsi="Georgia"/>
          <w:bCs/>
          <w:szCs w:val="22"/>
        </w:rPr>
        <w:t>[“Going Away”]</w:t>
      </w:r>
    </w:p>
    <w:p w:rsidR="00054307" w:rsidRPr="0025699C" w:rsidRDefault="00691533" w:rsidP="00691533">
      <w:pPr>
        <w:rPr>
          <w:rFonts w:ascii="Georgia" w:hAnsi="Georgia"/>
          <w:bCs/>
          <w:szCs w:val="22"/>
        </w:rPr>
      </w:pPr>
      <w:r w:rsidRPr="0025699C">
        <w:rPr>
          <w:rFonts w:ascii="Georgia" w:hAnsi="Georgia"/>
          <w:bCs/>
          <w:szCs w:val="22"/>
        </w:rPr>
        <w:t>February 16:</w:t>
      </w:r>
      <w:r w:rsidRPr="0025699C">
        <w:rPr>
          <w:rFonts w:ascii="Georgia" w:hAnsi="Georgia"/>
          <w:bCs/>
          <w:szCs w:val="22"/>
        </w:rPr>
        <w:tab/>
      </w:r>
      <w:r w:rsidRPr="0025699C">
        <w:rPr>
          <w:rFonts w:ascii="Georgia" w:hAnsi="Georgia"/>
          <w:bCs/>
          <w:szCs w:val="22"/>
        </w:rPr>
        <w:tab/>
        <w:t xml:space="preserve">Amitav Ghosh, </w:t>
      </w:r>
      <w:r w:rsidRPr="0025699C">
        <w:rPr>
          <w:rFonts w:ascii="Georgia" w:hAnsi="Georgia"/>
          <w:bCs/>
          <w:i/>
          <w:szCs w:val="22"/>
        </w:rPr>
        <w:t>The Shadow Lines</w:t>
      </w:r>
      <w:r w:rsidR="0025699C" w:rsidRPr="0025699C">
        <w:rPr>
          <w:rFonts w:ascii="Georgia" w:hAnsi="Georgia"/>
          <w:bCs/>
          <w:szCs w:val="22"/>
        </w:rPr>
        <w:t xml:space="preserve"> [“Coming Home”]</w:t>
      </w:r>
    </w:p>
    <w:p w:rsidR="00691533" w:rsidRPr="0025699C" w:rsidRDefault="00054307" w:rsidP="00691533">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t>Amitav Ghosh, “The Ghosts of Mrs. Gandhi”*</w:t>
      </w:r>
    </w:p>
    <w:p w:rsidR="00691533" w:rsidRPr="0025699C" w:rsidRDefault="00691533" w:rsidP="00691533">
      <w:pPr>
        <w:pBdr>
          <w:bottom w:val="single" w:sz="4" w:space="1" w:color="auto"/>
        </w:pBd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Seven</w:t>
      </w:r>
    </w:p>
    <w:p w:rsidR="00691533" w:rsidRPr="0025699C" w:rsidRDefault="00691533" w:rsidP="00FE4469">
      <w:pPr>
        <w:rPr>
          <w:rFonts w:ascii="Georgia" w:hAnsi="Georgia"/>
          <w:bCs/>
          <w:szCs w:val="22"/>
        </w:rPr>
      </w:pPr>
      <w:r w:rsidRPr="0025699C">
        <w:rPr>
          <w:rFonts w:ascii="Georgia" w:hAnsi="Georgia"/>
          <w:bCs/>
          <w:szCs w:val="22"/>
        </w:rPr>
        <w:t xml:space="preserve">February 21: </w:t>
      </w:r>
      <w:r w:rsidRPr="0025699C">
        <w:rPr>
          <w:rFonts w:ascii="Georgia" w:hAnsi="Georgia"/>
          <w:bCs/>
          <w:szCs w:val="22"/>
        </w:rPr>
        <w:tab/>
      </w:r>
      <w:r w:rsidRPr="0025699C">
        <w:rPr>
          <w:rFonts w:ascii="Georgia" w:hAnsi="Georgia"/>
          <w:bCs/>
          <w:szCs w:val="22"/>
        </w:rPr>
        <w:tab/>
        <w:t>Film Screening:</w:t>
      </w:r>
      <w:r w:rsidR="00FE4469" w:rsidRPr="0025699C">
        <w:rPr>
          <w:rFonts w:ascii="Georgia" w:hAnsi="Georgia"/>
          <w:bCs/>
          <w:szCs w:val="22"/>
        </w:rPr>
        <w:t xml:space="preserve"> </w:t>
      </w:r>
      <w:r w:rsidR="00054307" w:rsidRPr="0025699C">
        <w:rPr>
          <w:rFonts w:ascii="Georgia" w:hAnsi="Georgia"/>
          <w:bCs/>
          <w:szCs w:val="22"/>
        </w:rPr>
        <w:t xml:space="preserve">Stephen Frears, </w:t>
      </w:r>
      <w:r w:rsidR="00FE4469" w:rsidRPr="0025699C">
        <w:rPr>
          <w:rFonts w:ascii="Georgia" w:hAnsi="Georgia"/>
          <w:bCs/>
          <w:i/>
          <w:szCs w:val="22"/>
        </w:rPr>
        <w:t>Dirty Pretty Things</w:t>
      </w:r>
    </w:p>
    <w:p w:rsidR="004B4998" w:rsidRPr="0025699C" w:rsidRDefault="00691533" w:rsidP="00FE4469">
      <w:pPr>
        <w:rPr>
          <w:rFonts w:ascii="Georgia" w:hAnsi="Georgia"/>
          <w:bCs/>
          <w:i/>
          <w:szCs w:val="22"/>
        </w:rPr>
      </w:pPr>
      <w:r w:rsidRPr="0025699C">
        <w:rPr>
          <w:rFonts w:ascii="Georgia" w:hAnsi="Georgia"/>
          <w:bCs/>
          <w:szCs w:val="22"/>
        </w:rPr>
        <w:t>February 23:</w:t>
      </w:r>
      <w:r w:rsidRPr="0025699C">
        <w:rPr>
          <w:rFonts w:ascii="Georgia" w:hAnsi="Georgia"/>
          <w:bCs/>
          <w:szCs w:val="22"/>
        </w:rPr>
        <w:tab/>
      </w:r>
      <w:r w:rsidRPr="0025699C">
        <w:rPr>
          <w:rFonts w:ascii="Georgia" w:hAnsi="Georgia"/>
          <w:bCs/>
          <w:szCs w:val="22"/>
        </w:rPr>
        <w:tab/>
      </w:r>
      <w:r w:rsidR="00DF4987">
        <w:rPr>
          <w:rFonts w:ascii="Georgia" w:hAnsi="Georgia"/>
          <w:bCs/>
          <w:szCs w:val="22"/>
        </w:rPr>
        <w:t xml:space="preserve">Stephen Frears, </w:t>
      </w:r>
      <w:r w:rsidR="00FE4469" w:rsidRPr="0025699C">
        <w:rPr>
          <w:rFonts w:ascii="Georgia" w:hAnsi="Georgia"/>
          <w:bCs/>
          <w:i/>
          <w:szCs w:val="22"/>
        </w:rPr>
        <w:t>Dirty Pretty Things</w:t>
      </w:r>
    </w:p>
    <w:p w:rsidR="00691533" w:rsidRPr="0025699C" w:rsidRDefault="004B4998" w:rsidP="00FE4469">
      <w:pPr>
        <w:rPr>
          <w:rFonts w:ascii="Georgia" w:hAnsi="Georgia"/>
          <w:bCs/>
          <w:szCs w:val="22"/>
        </w:rPr>
      </w:pPr>
      <w:r w:rsidRPr="0025699C">
        <w:rPr>
          <w:rFonts w:ascii="Georgia" w:hAnsi="Georgia"/>
          <w:bCs/>
          <w:i/>
          <w:szCs w:val="22"/>
        </w:rPr>
        <w:tab/>
      </w:r>
      <w:r w:rsidRPr="0025699C">
        <w:rPr>
          <w:rFonts w:ascii="Georgia" w:hAnsi="Georgia"/>
          <w:bCs/>
          <w:i/>
          <w:szCs w:val="22"/>
        </w:rPr>
        <w:tab/>
      </w:r>
      <w:r w:rsidRPr="0025699C">
        <w:rPr>
          <w:rFonts w:ascii="Georgia" w:hAnsi="Georgia"/>
          <w:bCs/>
          <w:i/>
          <w:szCs w:val="22"/>
        </w:rPr>
        <w:tab/>
      </w:r>
      <w:r w:rsidRPr="0025699C">
        <w:rPr>
          <w:rFonts w:ascii="Georgia" w:hAnsi="Georgia"/>
          <w:bCs/>
          <w:szCs w:val="22"/>
        </w:rPr>
        <w:t>Stuart Hall, “Cultural Identity and Diaspora”*</w:t>
      </w:r>
    </w:p>
    <w:p w:rsidR="00691533" w:rsidRPr="0025699C" w:rsidRDefault="00691533" w:rsidP="00691533">
      <w:pPr>
        <w:pBdr>
          <w:bottom w:val="single" w:sz="4" w:space="1" w:color="auto"/>
        </w:pBd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Eight</w:t>
      </w:r>
    </w:p>
    <w:p w:rsidR="00691533" w:rsidRPr="0025699C" w:rsidRDefault="00691533" w:rsidP="00691533">
      <w:pPr>
        <w:rPr>
          <w:rFonts w:ascii="Georgia" w:hAnsi="Georgia"/>
          <w:bCs/>
          <w:szCs w:val="22"/>
        </w:rPr>
      </w:pPr>
      <w:r w:rsidRPr="0025699C">
        <w:rPr>
          <w:rFonts w:ascii="Georgia" w:hAnsi="Georgia"/>
          <w:bCs/>
          <w:szCs w:val="22"/>
        </w:rPr>
        <w:t>February 28:</w:t>
      </w:r>
      <w:r w:rsidRPr="0025699C">
        <w:rPr>
          <w:rFonts w:ascii="Georgia" w:hAnsi="Georgia"/>
          <w:bCs/>
          <w:szCs w:val="22"/>
        </w:rPr>
        <w:tab/>
      </w:r>
      <w:r w:rsidRPr="0025699C">
        <w:rPr>
          <w:rFonts w:ascii="Georgia" w:hAnsi="Georgia"/>
          <w:bCs/>
          <w:szCs w:val="22"/>
        </w:rPr>
        <w:tab/>
        <w:t xml:space="preserve">Salman Rushdie, </w:t>
      </w:r>
      <w:r w:rsidRPr="0025699C">
        <w:rPr>
          <w:rFonts w:ascii="Georgia" w:hAnsi="Georgia"/>
          <w:bCs/>
          <w:i/>
          <w:szCs w:val="22"/>
        </w:rPr>
        <w:t>Haroun and the Sea of Stories</w:t>
      </w:r>
      <w:r w:rsidRPr="0025699C">
        <w:rPr>
          <w:rFonts w:ascii="Georgia" w:hAnsi="Georgia"/>
          <w:bCs/>
          <w:szCs w:val="22"/>
        </w:rPr>
        <w:t xml:space="preserve"> </w:t>
      </w:r>
      <w:r w:rsidR="004B4998" w:rsidRPr="0025699C">
        <w:rPr>
          <w:rFonts w:ascii="Georgia" w:hAnsi="Georgia"/>
          <w:bCs/>
          <w:szCs w:val="22"/>
        </w:rPr>
        <w:t>[Ch. 1-7: 15-126]</w:t>
      </w:r>
    </w:p>
    <w:p w:rsidR="004B4998" w:rsidRPr="0025699C" w:rsidRDefault="00691533" w:rsidP="004B4998">
      <w:pPr>
        <w:rPr>
          <w:rFonts w:ascii="Georgia" w:hAnsi="Georgia"/>
          <w:bCs/>
          <w:i/>
          <w:szCs w:val="22"/>
        </w:rPr>
      </w:pPr>
      <w:r w:rsidRPr="0025699C">
        <w:rPr>
          <w:rFonts w:ascii="Georgia" w:hAnsi="Georgia"/>
          <w:bCs/>
          <w:szCs w:val="22"/>
        </w:rPr>
        <w:t>March 1:</w:t>
      </w:r>
      <w:r w:rsidRPr="0025699C">
        <w:rPr>
          <w:rFonts w:ascii="Georgia" w:hAnsi="Georgia"/>
          <w:bCs/>
          <w:szCs w:val="22"/>
        </w:rPr>
        <w:tab/>
      </w:r>
      <w:r w:rsidRPr="0025699C">
        <w:rPr>
          <w:rFonts w:ascii="Georgia" w:hAnsi="Georgia"/>
          <w:bCs/>
          <w:szCs w:val="22"/>
        </w:rPr>
        <w:tab/>
      </w:r>
      <w:r w:rsidR="00EB05B0" w:rsidRPr="0025699C">
        <w:rPr>
          <w:rFonts w:ascii="Georgia" w:hAnsi="Georgia"/>
          <w:bCs/>
          <w:szCs w:val="22"/>
        </w:rPr>
        <w:t xml:space="preserve">Salman Rushdie, </w:t>
      </w:r>
      <w:r w:rsidR="004B4998" w:rsidRPr="0025699C">
        <w:rPr>
          <w:rFonts w:ascii="Georgia" w:hAnsi="Georgia"/>
          <w:bCs/>
          <w:i/>
          <w:szCs w:val="22"/>
        </w:rPr>
        <w:t xml:space="preserve">Haroun and the Sea of Stories </w:t>
      </w:r>
      <w:r w:rsidR="004B4998" w:rsidRPr="0025699C">
        <w:rPr>
          <w:rFonts w:ascii="Georgia" w:hAnsi="Georgia"/>
          <w:bCs/>
          <w:szCs w:val="22"/>
        </w:rPr>
        <w:t>[Ch. 8-12: 129-211]</w:t>
      </w:r>
    </w:p>
    <w:p w:rsidR="00691533" w:rsidRPr="0025699C" w:rsidRDefault="004B4998" w:rsidP="00691533">
      <w:pPr>
        <w:rPr>
          <w:rFonts w:ascii="Georgia" w:hAnsi="Georgia"/>
          <w:bCs/>
          <w:szCs w:val="22"/>
        </w:rPr>
      </w:pPr>
      <w:r w:rsidRPr="0025699C">
        <w:rPr>
          <w:rFonts w:ascii="Georgia" w:hAnsi="Georgia"/>
          <w:bCs/>
          <w:i/>
          <w:szCs w:val="22"/>
        </w:rPr>
        <w:tab/>
      </w:r>
      <w:r w:rsidRPr="0025699C">
        <w:rPr>
          <w:rFonts w:ascii="Georgia" w:hAnsi="Georgia"/>
          <w:bCs/>
          <w:i/>
          <w:szCs w:val="22"/>
        </w:rPr>
        <w:tab/>
      </w:r>
      <w:r w:rsidRPr="0025699C">
        <w:rPr>
          <w:rFonts w:ascii="Georgia" w:hAnsi="Georgia"/>
          <w:bCs/>
          <w:i/>
          <w:szCs w:val="22"/>
        </w:rPr>
        <w:tab/>
      </w:r>
      <w:r w:rsidRPr="0025699C">
        <w:rPr>
          <w:rFonts w:ascii="Georgia" w:hAnsi="Georgia"/>
          <w:bCs/>
          <w:szCs w:val="22"/>
        </w:rPr>
        <w:t>Hamid et al, “How to Write about Pakistan”*</w:t>
      </w:r>
    </w:p>
    <w:p w:rsidR="00691533" w:rsidRPr="0025699C" w:rsidRDefault="00691533" w:rsidP="00691533">
      <w:pPr>
        <w:pBdr>
          <w:bottom w:val="single" w:sz="4" w:space="1" w:color="auto"/>
        </w:pBdr>
        <w:rPr>
          <w:rFonts w:ascii="Georgia" w:hAnsi="Georgia"/>
          <w:bCs/>
          <w:szCs w:val="22"/>
        </w:rPr>
      </w:pPr>
    </w:p>
    <w:p w:rsidR="00EB05B0" w:rsidRPr="0025699C" w:rsidRDefault="00EB05B0" w:rsidP="00EB05B0">
      <w:pPr>
        <w:rPr>
          <w:rFonts w:ascii="Georgia" w:hAnsi="Georgia"/>
          <w:bCs/>
          <w:szCs w:val="22"/>
        </w:rPr>
      </w:pPr>
    </w:p>
    <w:p w:rsidR="00506070" w:rsidRDefault="00EB05B0" w:rsidP="00EB05B0">
      <w:pPr>
        <w:jc w:val="center"/>
        <w:rPr>
          <w:rFonts w:ascii="Georgia" w:hAnsi="Georgia"/>
          <w:b/>
          <w:bCs/>
          <w:szCs w:val="22"/>
        </w:rPr>
      </w:pPr>
      <w:r w:rsidRPr="0025699C">
        <w:rPr>
          <w:rFonts w:ascii="Georgia" w:hAnsi="Georgia"/>
          <w:b/>
          <w:bCs/>
          <w:szCs w:val="22"/>
        </w:rPr>
        <w:t>PAPER 2 DUE</w:t>
      </w:r>
    </w:p>
    <w:p w:rsidR="00EB05B0" w:rsidRPr="00506070" w:rsidRDefault="00506070" w:rsidP="00EB05B0">
      <w:pPr>
        <w:jc w:val="center"/>
        <w:rPr>
          <w:rFonts w:ascii="Georgia" w:hAnsi="Georgia"/>
          <w:bCs/>
          <w:szCs w:val="22"/>
        </w:rPr>
      </w:pPr>
      <w:r w:rsidRPr="00506070">
        <w:rPr>
          <w:rFonts w:ascii="Georgia" w:hAnsi="Georgia"/>
          <w:bCs/>
          <w:szCs w:val="22"/>
        </w:rPr>
        <w:t>March 1</w:t>
      </w:r>
    </w:p>
    <w:p w:rsidR="00EB05B0" w:rsidRPr="0025699C" w:rsidRDefault="00EB05B0" w:rsidP="00EB05B0">
      <w:pPr>
        <w:pBdr>
          <w:bottom w:val="single" w:sz="4" w:space="1" w:color="auto"/>
        </w:pBd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Nine</w:t>
      </w:r>
      <w:r w:rsidR="00EB05B0" w:rsidRPr="0025699C">
        <w:rPr>
          <w:rFonts w:ascii="Georgia" w:hAnsi="Georgia"/>
          <w:bCs/>
          <w:szCs w:val="22"/>
        </w:rPr>
        <w:t xml:space="preserve"> </w:t>
      </w:r>
    </w:p>
    <w:p w:rsidR="00912260" w:rsidRPr="0025699C" w:rsidRDefault="00691533" w:rsidP="00691533">
      <w:pPr>
        <w:rPr>
          <w:rFonts w:ascii="Georgia" w:hAnsi="Georgia"/>
          <w:bCs/>
          <w:szCs w:val="22"/>
        </w:rPr>
      </w:pPr>
      <w:r w:rsidRPr="0025699C">
        <w:rPr>
          <w:rFonts w:ascii="Georgia" w:hAnsi="Georgia"/>
          <w:bCs/>
          <w:szCs w:val="22"/>
        </w:rPr>
        <w:t>March 6:</w:t>
      </w:r>
      <w:r w:rsidRPr="0025699C">
        <w:rPr>
          <w:rFonts w:ascii="Georgia" w:hAnsi="Georgia"/>
          <w:bCs/>
          <w:szCs w:val="22"/>
        </w:rPr>
        <w:tab/>
      </w:r>
      <w:r w:rsidRPr="0025699C">
        <w:rPr>
          <w:rFonts w:ascii="Georgia" w:hAnsi="Georgia"/>
          <w:bCs/>
          <w:szCs w:val="22"/>
        </w:rPr>
        <w:tab/>
      </w:r>
      <w:r w:rsidR="00FE4469" w:rsidRPr="0025699C">
        <w:rPr>
          <w:rFonts w:ascii="Georgia" w:hAnsi="Georgia"/>
          <w:bCs/>
          <w:szCs w:val="22"/>
        </w:rPr>
        <w:t xml:space="preserve">Film screening: </w:t>
      </w:r>
      <w:r w:rsidR="004B4998" w:rsidRPr="0025699C">
        <w:rPr>
          <w:rFonts w:ascii="Georgia" w:hAnsi="Georgia"/>
          <w:bCs/>
          <w:szCs w:val="22"/>
        </w:rPr>
        <w:t xml:space="preserve">Stephanie Black, </w:t>
      </w:r>
      <w:r w:rsidR="00FE4469" w:rsidRPr="0025699C">
        <w:rPr>
          <w:rFonts w:ascii="Georgia" w:hAnsi="Georgia"/>
          <w:bCs/>
          <w:i/>
          <w:szCs w:val="22"/>
        </w:rPr>
        <w:t>Life and Debt</w:t>
      </w:r>
    </w:p>
    <w:p w:rsidR="004B4998" w:rsidRPr="0025699C" w:rsidRDefault="00691533" w:rsidP="004B4998">
      <w:pPr>
        <w:rPr>
          <w:rFonts w:ascii="Georgia" w:hAnsi="Georgia"/>
          <w:bCs/>
          <w:szCs w:val="22"/>
        </w:rPr>
      </w:pPr>
      <w:r w:rsidRPr="0025699C">
        <w:rPr>
          <w:rFonts w:ascii="Georgia" w:hAnsi="Georgia"/>
          <w:bCs/>
          <w:szCs w:val="22"/>
        </w:rPr>
        <w:t xml:space="preserve">March 8: </w:t>
      </w:r>
      <w:r w:rsidR="00EB05B0" w:rsidRPr="0025699C">
        <w:rPr>
          <w:rFonts w:ascii="Georgia" w:hAnsi="Georgia"/>
          <w:bCs/>
          <w:szCs w:val="22"/>
        </w:rPr>
        <w:tab/>
      </w:r>
      <w:r w:rsidR="00EB05B0" w:rsidRPr="0025699C">
        <w:rPr>
          <w:rFonts w:ascii="Georgia" w:hAnsi="Georgia"/>
          <w:bCs/>
          <w:szCs w:val="22"/>
        </w:rPr>
        <w:tab/>
      </w:r>
      <w:r w:rsidR="004B4998" w:rsidRPr="0025699C">
        <w:rPr>
          <w:rFonts w:ascii="Georgia" w:hAnsi="Georgia"/>
          <w:bCs/>
          <w:szCs w:val="22"/>
        </w:rPr>
        <w:t>Samuel Huntington, “The Clash of Civilizations”*</w:t>
      </w:r>
    </w:p>
    <w:p w:rsidR="004B4998" w:rsidRPr="0025699C" w:rsidRDefault="004B4998" w:rsidP="004B4998">
      <w:pPr>
        <w:ind w:left="1440" w:firstLine="720"/>
        <w:rPr>
          <w:rFonts w:ascii="Georgia" w:hAnsi="Georgia"/>
          <w:bCs/>
          <w:szCs w:val="22"/>
        </w:rPr>
      </w:pPr>
      <w:r w:rsidRPr="0025699C">
        <w:rPr>
          <w:rFonts w:ascii="Georgia" w:hAnsi="Georgia"/>
          <w:bCs/>
          <w:szCs w:val="22"/>
        </w:rPr>
        <w:t>Edward Said, “The Clash of Ignorance”*</w:t>
      </w:r>
    </w:p>
    <w:p w:rsidR="004B4998" w:rsidRPr="0025699C" w:rsidRDefault="004B4998" w:rsidP="004B4998">
      <w:pPr>
        <w:ind w:left="1440" w:firstLine="720"/>
        <w:rPr>
          <w:rFonts w:ascii="Georgia" w:hAnsi="Georgia"/>
          <w:bCs/>
          <w:szCs w:val="22"/>
        </w:rPr>
      </w:pPr>
      <w:r w:rsidRPr="0025699C">
        <w:rPr>
          <w:rFonts w:ascii="Georgia" w:hAnsi="Georgia"/>
          <w:bCs/>
          <w:szCs w:val="22"/>
        </w:rPr>
        <w:t>“I am African” ad campaign*</w:t>
      </w:r>
    </w:p>
    <w:p w:rsidR="00EB05B0" w:rsidRPr="0025699C" w:rsidRDefault="00EB05B0" w:rsidP="00EB05B0">
      <w:pPr>
        <w:pBdr>
          <w:bottom w:val="single" w:sz="4" w:space="0" w:color="auto"/>
        </w:pBdr>
        <w:rPr>
          <w:rFonts w:ascii="Georgia" w:hAnsi="Georgia"/>
          <w:bCs/>
          <w:szCs w:val="22"/>
        </w:rPr>
      </w:pPr>
    </w:p>
    <w:p w:rsidR="00691533" w:rsidRPr="0025699C" w:rsidRDefault="00691533" w:rsidP="00691533">
      <w:pPr>
        <w:rPr>
          <w:rFonts w:ascii="Georgia" w:hAnsi="Georgia"/>
          <w:bCs/>
          <w:szCs w:val="22"/>
        </w:rPr>
      </w:pPr>
    </w:p>
    <w:p w:rsidR="00691533" w:rsidRPr="0025699C" w:rsidRDefault="00691533" w:rsidP="00691533">
      <w:pPr>
        <w:rPr>
          <w:rFonts w:ascii="Georgia" w:hAnsi="Georgia"/>
          <w:bCs/>
          <w:szCs w:val="22"/>
        </w:rPr>
      </w:pPr>
      <w:r w:rsidRPr="0025699C">
        <w:rPr>
          <w:rFonts w:ascii="Georgia" w:hAnsi="Georgia"/>
          <w:bCs/>
          <w:szCs w:val="22"/>
        </w:rPr>
        <w:t>Week Ten</w:t>
      </w:r>
    </w:p>
    <w:p w:rsidR="00691533" w:rsidRPr="0025699C" w:rsidRDefault="00691533" w:rsidP="00EB05B0">
      <w:pPr>
        <w:rPr>
          <w:rFonts w:ascii="Georgia" w:hAnsi="Georgia"/>
          <w:bCs/>
          <w:szCs w:val="22"/>
        </w:rPr>
      </w:pPr>
      <w:r w:rsidRPr="0025699C">
        <w:rPr>
          <w:rFonts w:ascii="Georgia" w:hAnsi="Georgia"/>
          <w:bCs/>
          <w:szCs w:val="22"/>
        </w:rPr>
        <w:t>March 13:</w:t>
      </w:r>
      <w:r w:rsidRPr="0025699C">
        <w:rPr>
          <w:rFonts w:ascii="Georgia" w:hAnsi="Georgia"/>
          <w:bCs/>
          <w:szCs w:val="22"/>
        </w:rPr>
        <w:tab/>
      </w:r>
      <w:r w:rsidRPr="0025699C">
        <w:rPr>
          <w:rFonts w:ascii="Georgia" w:hAnsi="Georgia"/>
          <w:bCs/>
          <w:szCs w:val="22"/>
        </w:rPr>
        <w:tab/>
      </w:r>
      <w:r w:rsidR="00EB05B0" w:rsidRPr="0025699C">
        <w:rPr>
          <w:rFonts w:ascii="Georgia" w:hAnsi="Georgia"/>
          <w:bCs/>
          <w:szCs w:val="22"/>
        </w:rPr>
        <w:t xml:space="preserve">Aravind Adiga, </w:t>
      </w:r>
      <w:r w:rsidR="00EB05B0" w:rsidRPr="0025699C">
        <w:rPr>
          <w:rFonts w:ascii="Georgia" w:hAnsi="Georgia"/>
          <w:bCs/>
          <w:i/>
          <w:szCs w:val="22"/>
        </w:rPr>
        <w:t>The White Tiger</w:t>
      </w:r>
      <w:r w:rsidR="004B4998" w:rsidRPr="0025699C">
        <w:rPr>
          <w:rFonts w:ascii="Georgia" w:hAnsi="Georgia"/>
          <w:bCs/>
          <w:szCs w:val="22"/>
        </w:rPr>
        <w:t xml:space="preserve"> [1-145]</w:t>
      </w:r>
    </w:p>
    <w:p w:rsidR="004B4998" w:rsidRPr="0025699C" w:rsidRDefault="00691533" w:rsidP="00691533">
      <w:pPr>
        <w:rPr>
          <w:rFonts w:ascii="Georgia" w:hAnsi="Georgia"/>
          <w:bCs/>
          <w:szCs w:val="22"/>
        </w:rPr>
      </w:pPr>
      <w:r w:rsidRPr="0025699C">
        <w:rPr>
          <w:rFonts w:ascii="Georgia" w:hAnsi="Georgia"/>
          <w:bCs/>
          <w:szCs w:val="22"/>
        </w:rPr>
        <w:t>March 15:</w:t>
      </w:r>
      <w:r w:rsidRPr="0025699C">
        <w:rPr>
          <w:rFonts w:ascii="Georgia" w:hAnsi="Georgia"/>
          <w:bCs/>
          <w:szCs w:val="22"/>
        </w:rPr>
        <w:tab/>
      </w:r>
      <w:r w:rsidRPr="0025699C">
        <w:rPr>
          <w:rFonts w:ascii="Georgia" w:hAnsi="Georgia"/>
          <w:bCs/>
          <w:szCs w:val="22"/>
        </w:rPr>
        <w:tab/>
      </w:r>
      <w:r w:rsidR="00EB05B0" w:rsidRPr="0025699C">
        <w:rPr>
          <w:rFonts w:ascii="Georgia" w:hAnsi="Georgia"/>
          <w:bCs/>
          <w:szCs w:val="22"/>
        </w:rPr>
        <w:t xml:space="preserve">Aravind Adiga, </w:t>
      </w:r>
      <w:r w:rsidR="00EB05B0" w:rsidRPr="0025699C">
        <w:rPr>
          <w:rFonts w:ascii="Georgia" w:hAnsi="Georgia"/>
          <w:bCs/>
          <w:i/>
          <w:szCs w:val="22"/>
        </w:rPr>
        <w:t>The White Tiger</w:t>
      </w:r>
      <w:r w:rsidR="004B4998" w:rsidRPr="0025699C">
        <w:rPr>
          <w:rFonts w:ascii="Georgia" w:hAnsi="Georgia"/>
          <w:bCs/>
          <w:szCs w:val="22"/>
        </w:rPr>
        <w:t xml:space="preserve"> [147-276]</w:t>
      </w:r>
    </w:p>
    <w:p w:rsidR="004B4998" w:rsidRPr="0025699C" w:rsidRDefault="004B4998" w:rsidP="00691533">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t>Aravind Adiga, “How English Literature Shaped Me”*</w:t>
      </w:r>
    </w:p>
    <w:p w:rsidR="00691533" w:rsidRPr="0025699C" w:rsidRDefault="004B4998" w:rsidP="00691533">
      <w:pPr>
        <w:rPr>
          <w:rFonts w:ascii="Georgia" w:hAnsi="Georgia"/>
          <w:bCs/>
          <w:szCs w:val="22"/>
        </w:rPr>
      </w:pPr>
      <w:r w:rsidRPr="0025699C">
        <w:rPr>
          <w:rFonts w:ascii="Georgia" w:hAnsi="Georgia"/>
          <w:bCs/>
          <w:szCs w:val="22"/>
        </w:rPr>
        <w:tab/>
      </w:r>
      <w:r w:rsidRPr="0025699C">
        <w:rPr>
          <w:rFonts w:ascii="Georgia" w:hAnsi="Georgia"/>
          <w:bCs/>
          <w:szCs w:val="22"/>
        </w:rPr>
        <w:tab/>
      </w:r>
      <w:r w:rsidRPr="0025699C">
        <w:rPr>
          <w:rFonts w:ascii="Georgia" w:hAnsi="Georgia"/>
          <w:bCs/>
          <w:szCs w:val="22"/>
        </w:rPr>
        <w:tab/>
        <w:t>Aravind Adiga, “The Cry of the White Tiger”*</w:t>
      </w:r>
      <w:r w:rsidRPr="0025699C">
        <w:rPr>
          <w:rFonts w:ascii="Georgia" w:hAnsi="Georgia"/>
          <w:bCs/>
          <w:szCs w:val="22"/>
        </w:rPr>
        <w:br/>
      </w:r>
    </w:p>
    <w:p w:rsidR="00EB05B0" w:rsidRPr="0025699C" w:rsidRDefault="00EB05B0" w:rsidP="00EB05B0">
      <w:pPr>
        <w:pBdr>
          <w:bottom w:val="single" w:sz="4" w:space="1" w:color="auto"/>
        </w:pBdr>
        <w:rPr>
          <w:rFonts w:ascii="Georgia" w:hAnsi="Georgia"/>
          <w:bCs/>
          <w:szCs w:val="22"/>
        </w:rPr>
      </w:pPr>
    </w:p>
    <w:p w:rsidR="00EB05B0" w:rsidRPr="0025699C" w:rsidRDefault="00EB05B0" w:rsidP="00EB05B0">
      <w:pPr>
        <w:rPr>
          <w:rFonts w:ascii="Georgia" w:hAnsi="Georgia"/>
          <w:bCs/>
          <w:szCs w:val="22"/>
        </w:rPr>
      </w:pPr>
    </w:p>
    <w:p w:rsidR="00B55A84" w:rsidRPr="0025699C" w:rsidRDefault="00EB05B0" w:rsidP="00EB05B0">
      <w:pPr>
        <w:jc w:val="center"/>
        <w:rPr>
          <w:rFonts w:ascii="Georgia" w:hAnsi="Georgia"/>
          <w:b/>
          <w:bCs/>
          <w:szCs w:val="22"/>
        </w:rPr>
      </w:pPr>
      <w:r w:rsidRPr="0025699C">
        <w:rPr>
          <w:rFonts w:ascii="Georgia" w:hAnsi="Georgia"/>
          <w:b/>
          <w:bCs/>
          <w:szCs w:val="22"/>
        </w:rPr>
        <w:t>FINAL EXAM</w:t>
      </w:r>
    </w:p>
    <w:p w:rsidR="00EB05B0" w:rsidRPr="0025699C" w:rsidRDefault="00B55A84" w:rsidP="00EB05B0">
      <w:pPr>
        <w:jc w:val="center"/>
        <w:rPr>
          <w:rFonts w:ascii="Georgia" w:hAnsi="Georgia"/>
          <w:bCs/>
          <w:szCs w:val="22"/>
        </w:rPr>
      </w:pPr>
      <w:r w:rsidRPr="0025699C">
        <w:rPr>
          <w:rFonts w:ascii="Georgia" w:hAnsi="Georgia"/>
          <w:bCs/>
          <w:szCs w:val="22"/>
        </w:rPr>
        <w:t>March 20</w:t>
      </w:r>
      <w:r w:rsidR="00417298">
        <w:rPr>
          <w:rFonts w:ascii="Georgia" w:hAnsi="Georgia"/>
          <w:bCs/>
          <w:szCs w:val="22"/>
        </w:rPr>
        <w:t>,</w:t>
      </w:r>
      <w:r w:rsidRPr="0025699C">
        <w:rPr>
          <w:rFonts w:ascii="Georgia" w:hAnsi="Georgia"/>
          <w:bCs/>
          <w:szCs w:val="22"/>
        </w:rPr>
        <w:t xml:space="preserve"> 11.30-2.30</w:t>
      </w:r>
    </w:p>
    <w:p w:rsidR="00EB05B0" w:rsidRPr="0025699C" w:rsidRDefault="00EB05B0" w:rsidP="00EB05B0">
      <w:pPr>
        <w:pBdr>
          <w:bottom w:val="single" w:sz="4" w:space="1" w:color="auto"/>
        </w:pBdr>
        <w:rPr>
          <w:rFonts w:ascii="Georgia" w:hAnsi="Georgia"/>
          <w:bCs/>
          <w:szCs w:val="22"/>
        </w:rPr>
      </w:pPr>
    </w:p>
    <w:p w:rsidR="00EB05B0" w:rsidRPr="0025699C" w:rsidRDefault="00EB05B0" w:rsidP="00691533">
      <w:pPr>
        <w:rPr>
          <w:rFonts w:ascii="Georgia" w:hAnsi="Georgia"/>
          <w:bCs/>
          <w:szCs w:val="22"/>
        </w:rPr>
      </w:pPr>
    </w:p>
    <w:p w:rsidR="00C45FE4" w:rsidRPr="0025699C" w:rsidRDefault="00C45FE4" w:rsidP="00691533">
      <w:pPr>
        <w:rPr>
          <w:rFonts w:ascii="Georgia" w:hAnsi="Georgia"/>
          <w:bCs/>
          <w:szCs w:val="22"/>
        </w:rPr>
      </w:pPr>
    </w:p>
    <w:p w:rsidR="00672B20" w:rsidRPr="0025699C" w:rsidRDefault="00672B20">
      <w:pPr>
        <w:rPr>
          <w:rFonts w:ascii="Georgia" w:hAnsi="Georgia"/>
        </w:rPr>
      </w:pPr>
    </w:p>
    <w:sectPr w:rsidR="00672B20" w:rsidRPr="0025699C" w:rsidSect="004B4998">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8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87" w:rsidRDefault="003D47AA" w:rsidP="002933CE">
    <w:pPr>
      <w:pStyle w:val="Footer"/>
      <w:framePr w:wrap="around" w:vAnchor="text" w:hAnchor="margin" w:xAlign="right" w:y="1"/>
      <w:rPr>
        <w:rStyle w:val="PageNumber"/>
      </w:rPr>
    </w:pPr>
    <w:r>
      <w:rPr>
        <w:rStyle w:val="PageNumber"/>
      </w:rPr>
      <w:fldChar w:fldCharType="begin"/>
    </w:r>
    <w:r w:rsidR="00DF4987">
      <w:rPr>
        <w:rStyle w:val="PageNumber"/>
      </w:rPr>
      <w:instrText xml:space="preserve">PAGE  </w:instrText>
    </w:r>
    <w:r>
      <w:rPr>
        <w:rStyle w:val="PageNumber"/>
      </w:rPr>
      <w:fldChar w:fldCharType="end"/>
    </w:r>
  </w:p>
  <w:p w:rsidR="00DF4987" w:rsidRDefault="00DF4987" w:rsidP="002933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87" w:rsidRDefault="003D47AA" w:rsidP="002933CE">
    <w:pPr>
      <w:pStyle w:val="Footer"/>
      <w:framePr w:wrap="around" w:vAnchor="text" w:hAnchor="margin" w:xAlign="right" w:y="1"/>
      <w:rPr>
        <w:rStyle w:val="PageNumber"/>
      </w:rPr>
    </w:pPr>
    <w:r>
      <w:rPr>
        <w:rStyle w:val="PageNumber"/>
      </w:rPr>
      <w:fldChar w:fldCharType="begin"/>
    </w:r>
    <w:r w:rsidR="00DF4987">
      <w:rPr>
        <w:rStyle w:val="PageNumber"/>
      </w:rPr>
      <w:instrText xml:space="preserve">PAGE  </w:instrText>
    </w:r>
    <w:r>
      <w:rPr>
        <w:rStyle w:val="PageNumber"/>
      </w:rPr>
      <w:fldChar w:fldCharType="separate"/>
    </w:r>
    <w:r w:rsidR="00421A51">
      <w:rPr>
        <w:rStyle w:val="PageNumber"/>
        <w:noProof/>
      </w:rPr>
      <w:t>2</w:t>
    </w:r>
    <w:r>
      <w:rPr>
        <w:rStyle w:val="PageNumber"/>
      </w:rPr>
      <w:fldChar w:fldCharType="end"/>
    </w:r>
  </w:p>
  <w:p w:rsidR="00DF4987" w:rsidRDefault="00DF4987" w:rsidP="002933C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650"/>
    <w:multiLevelType w:val="hybridMultilevel"/>
    <w:tmpl w:val="C4B6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C0F22"/>
    <w:multiLevelType w:val="hybridMultilevel"/>
    <w:tmpl w:val="A2B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82E1D"/>
    <w:multiLevelType w:val="hybridMultilevel"/>
    <w:tmpl w:val="49C6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7785A"/>
    <w:multiLevelType w:val="hybridMultilevel"/>
    <w:tmpl w:val="D8749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1533"/>
    <w:rsid w:val="00054307"/>
    <w:rsid w:val="000A67C2"/>
    <w:rsid w:val="000D3E5E"/>
    <w:rsid w:val="001568BF"/>
    <w:rsid w:val="00170774"/>
    <w:rsid w:val="00195759"/>
    <w:rsid w:val="00214872"/>
    <w:rsid w:val="0025699C"/>
    <w:rsid w:val="00264259"/>
    <w:rsid w:val="002933CE"/>
    <w:rsid w:val="002A393D"/>
    <w:rsid w:val="003D47AA"/>
    <w:rsid w:val="00411447"/>
    <w:rsid w:val="00417298"/>
    <w:rsid w:val="00421A51"/>
    <w:rsid w:val="00461ED5"/>
    <w:rsid w:val="004B4998"/>
    <w:rsid w:val="00506070"/>
    <w:rsid w:val="00577F0D"/>
    <w:rsid w:val="00665361"/>
    <w:rsid w:val="00672B20"/>
    <w:rsid w:val="00691533"/>
    <w:rsid w:val="00695997"/>
    <w:rsid w:val="006A0084"/>
    <w:rsid w:val="008D466B"/>
    <w:rsid w:val="00912260"/>
    <w:rsid w:val="00932B2A"/>
    <w:rsid w:val="00A86990"/>
    <w:rsid w:val="00B55A84"/>
    <w:rsid w:val="00BB527C"/>
    <w:rsid w:val="00C11A4D"/>
    <w:rsid w:val="00C45FE4"/>
    <w:rsid w:val="00C741E6"/>
    <w:rsid w:val="00CE63B2"/>
    <w:rsid w:val="00DF4987"/>
    <w:rsid w:val="00E50EA3"/>
    <w:rsid w:val="00EB05B0"/>
    <w:rsid w:val="00F4345F"/>
    <w:rsid w:val="00F52A0A"/>
    <w:rsid w:val="00F77244"/>
    <w:rsid w:val="00FE446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3204C"/>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466"/>
    <w:rPr>
      <w:rFonts w:ascii="Lucida Grande" w:hAnsi="Lucida Grande"/>
      <w:sz w:val="18"/>
      <w:szCs w:val="18"/>
    </w:rPr>
  </w:style>
  <w:style w:type="character" w:customStyle="1" w:styleId="BalloonTextChar0">
    <w:name w:val="Balloon Text Char"/>
    <w:basedOn w:val="DefaultParagraphFont"/>
    <w:link w:val="BalloonText"/>
    <w:uiPriority w:val="99"/>
    <w:semiHidden/>
    <w:rsid w:val="003B1466"/>
    <w:rPr>
      <w:rFonts w:ascii="Lucida Grande" w:hAnsi="Lucida Grande"/>
      <w:sz w:val="18"/>
      <w:szCs w:val="18"/>
    </w:rPr>
  </w:style>
  <w:style w:type="character" w:customStyle="1" w:styleId="BalloonTextChar2">
    <w:name w:val="Balloon Text Char"/>
    <w:basedOn w:val="DefaultParagraphFont"/>
    <w:link w:val="BalloonText"/>
    <w:uiPriority w:val="99"/>
    <w:semiHidden/>
    <w:rsid w:val="0043204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3204C"/>
    <w:rPr>
      <w:rFonts w:ascii="Lucida Grande" w:hAnsi="Lucida Grande"/>
      <w:sz w:val="18"/>
      <w:szCs w:val="18"/>
    </w:rPr>
  </w:style>
  <w:style w:type="paragraph" w:styleId="ListParagraph">
    <w:name w:val="List Paragraph"/>
    <w:basedOn w:val="Normal"/>
    <w:uiPriority w:val="34"/>
    <w:qFormat/>
    <w:rsid w:val="00691533"/>
    <w:pPr>
      <w:ind w:left="720"/>
      <w:contextualSpacing/>
    </w:pPr>
    <w:rPr>
      <w:rFonts w:ascii="Times New Roman" w:eastAsia="Times New Roman" w:hAnsi="Times New Roman" w:cs="Times New Roman"/>
    </w:rPr>
  </w:style>
  <w:style w:type="character" w:customStyle="1" w:styleId="bold">
    <w:name w:val="bold"/>
    <w:basedOn w:val="DefaultParagraphFont"/>
    <w:rsid w:val="00691533"/>
  </w:style>
  <w:style w:type="paragraph" w:styleId="Footer">
    <w:name w:val="footer"/>
    <w:basedOn w:val="Normal"/>
    <w:link w:val="FooterChar"/>
    <w:uiPriority w:val="99"/>
    <w:semiHidden/>
    <w:unhideWhenUsed/>
    <w:rsid w:val="002933CE"/>
    <w:pPr>
      <w:tabs>
        <w:tab w:val="center" w:pos="4320"/>
        <w:tab w:val="right" w:pos="8640"/>
      </w:tabs>
    </w:pPr>
  </w:style>
  <w:style w:type="character" w:customStyle="1" w:styleId="FooterChar">
    <w:name w:val="Footer Char"/>
    <w:basedOn w:val="DefaultParagraphFont"/>
    <w:link w:val="Footer"/>
    <w:uiPriority w:val="99"/>
    <w:semiHidden/>
    <w:rsid w:val="002933CE"/>
  </w:style>
  <w:style w:type="character" w:styleId="PageNumber">
    <w:name w:val="page number"/>
    <w:basedOn w:val="DefaultParagraphFont"/>
    <w:uiPriority w:val="99"/>
    <w:semiHidden/>
    <w:unhideWhenUsed/>
    <w:rsid w:val="002933CE"/>
  </w:style>
  <w:style w:type="character" w:styleId="Hyperlink">
    <w:name w:val="Hyperlink"/>
    <w:basedOn w:val="DefaultParagraphFont"/>
    <w:rsid w:val="00B55A84"/>
    <w:rPr>
      <w:color w:val="0000FF"/>
      <w:u w:val="single"/>
    </w:rPr>
  </w:style>
  <w:style w:type="character" w:styleId="FollowedHyperlink">
    <w:name w:val="FollowedHyperlink"/>
    <w:basedOn w:val="DefaultParagraphFont"/>
    <w:uiPriority w:val="99"/>
    <w:semiHidden/>
    <w:unhideWhenUsed/>
    <w:rsid w:val="00DF49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le.ucla.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4913</Characters>
  <Application>Microsoft Macintosh Word</Application>
  <DocSecurity>0</DocSecurity>
  <Lines>73</Lines>
  <Paragraphs>3</Paragraphs>
  <ScaleCrop>false</ScaleCrop>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Yogita Goyal</dc:creator>
  <cp:keywords/>
  <cp:lastModifiedBy>Yogita Goyal</cp:lastModifiedBy>
  <cp:revision>2</cp:revision>
  <cp:lastPrinted>2012-01-09T18:03:00Z</cp:lastPrinted>
  <dcterms:created xsi:type="dcterms:W3CDTF">2014-02-04T23:37:00Z</dcterms:created>
  <dcterms:modified xsi:type="dcterms:W3CDTF">2014-02-04T23:37:00Z</dcterms:modified>
</cp:coreProperties>
</file>